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DB4" w:rsidRPr="00F856AA" w:rsidRDefault="00207DB4" w:rsidP="00207DB4">
      <w:pPr>
        <w:pStyle w:val="Teaser"/>
      </w:pPr>
      <w:r>
        <w:t xml:space="preserve">Handlungsanleitung </w:t>
      </w:r>
    </w:p>
    <w:p w:rsidR="00207DB4" w:rsidRPr="00F856AA" w:rsidRDefault="00207DB4" w:rsidP="00207DB4">
      <w:pPr>
        <w:pStyle w:val="Headline"/>
      </w:pPr>
      <w:bookmarkStart w:id="0" w:name="_Toc484701185"/>
      <w:r w:rsidRPr="00F856AA">
        <w:t xml:space="preserve">Usability </w:t>
      </w:r>
      <w:r>
        <w:t>–</w:t>
      </w:r>
      <w:r w:rsidRPr="00F856AA">
        <w:t xml:space="preserve"> </w:t>
      </w:r>
      <w:r>
        <w:t>damit es mit den Nutzern klappt</w:t>
      </w:r>
      <w:bookmarkEnd w:id="0"/>
    </w:p>
    <w:p w:rsidR="00207DB4" w:rsidRPr="00F856AA" w:rsidRDefault="00207DB4" w:rsidP="00207DB4">
      <w:pPr>
        <w:pStyle w:val="Teaser"/>
      </w:pPr>
      <w:r w:rsidRPr="00F856AA">
        <w:rPr>
          <w:bCs/>
        </w:rPr>
        <w:t xml:space="preserve">Der englische Begriff Usability steht für Gebrauchstauglichkeit. Er </w:t>
      </w:r>
      <w:r w:rsidRPr="00F856AA">
        <w:t>bezeichnet die Eignung eines Produkt</w:t>
      </w:r>
      <w:r>
        <w:t>s bei der Nutzung: Können die</w:t>
      </w:r>
      <w:r w:rsidR="00FF0552">
        <w:t xml:space="preserve"> </w:t>
      </w:r>
      <w:r>
        <w:t>Benutzer in einem bestimmten K</w:t>
      </w:r>
      <w:r w:rsidRPr="00F856AA">
        <w:t xml:space="preserve">ontext die vorgegebenen Ziele effektiv, effizient und zufriedenstellend erreichen? </w:t>
      </w:r>
    </w:p>
    <w:p w:rsidR="00207DB4" w:rsidRDefault="00207DB4" w:rsidP="00207DB4">
      <w:pPr>
        <w:pStyle w:val="Flietext"/>
      </w:pPr>
      <w:r>
        <w:t>In Bezug auf E-Learning-Angebote bezieht sich Usability auf</w:t>
      </w:r>
    </w:p>
    <w:p w:rsidR="00207DB4" w:rsidRDefault="00207DB4" w:rsidP="00207DB4">
      <w:pPr>
        <w:pStyle w:val="Flietext"/>
      </w:pPr>
      <w:r>
        <w:t xml:space="preserve">1. </w:t>
      </w:r>
      <w:r w:rsidRPr="00763AC7">
        <w:t>überindividuelle Konstanten wie Gesetze der Ergonomie, Wahrnehmungs- und</w:t>
      </w:r>
      <w:r>
        <w:t xml:space="preserve"> </w:t>
      </w:r>
      <w:r w:rsidRPr="00763AC7">
        <w:t>Lernpsychologie ebenso wie Entwicklungsstand, Vorwissen und persönliche Dispositionen</w:t>
      </w:r>
      <w:r>
        <w:t xml:space="preserve"> </w:t>
      </w:r>
      <w:r w:rsidRPr="00763AC7">
        <w:t xml:space="preserve">des Nutzers (einschließlich der Bedienerkompetenzen) und </w:t>
      </w:r>
    </w:p>
    <w:p w:rsidR="00207DB4" w:rsidRDefault="00207DB4" w:rsidP="00207DB4">
      <w:pPr>
        <w:pStyle w:val="Flietext"/>
      </w:pPr>
      <w:r>
        <w:t xml:space="preserve">2. die konkreten Ziele, die das E-Learning-Angebot </w:t>
      </w:r>
      <w:r w:rsidRPr="00E464DC">
        <w:t>erreichen helfen soll.</w:t>
      </w:r>
    </w:p>
    <w:p w:rsidR="00FF0552" w:rsidRDefault="00FF0552" w:rsidP="00207DB4">
      <w:pPr>
        <w:pStyle w:val="Zwischenberschrift"/>
      </w:pPr>
    </w:p>
    <w:p w:rsidR="00207DB4" w:rsidRDefault="00207DB4" w:rsidP="00207DB4">
      <w:pPr>
        <w:pStyle w:val="Zwischenberschrift"/>
      </w:pPr>
      <w:r w:rsidRPr="00185CC3">
        <w:t xml:space="preserve">Vier Merkmale der Usability von </w:t>
      </w:r>
      <w:r>
        <w:t>E</w:t>
      </w:r>
      <w:r w:rsidRPr="00185CC3">
        <w:t>-Learning-Angeboten</w:t>
      </w:r>
    </w:p>
    <w:p w:rsidR="00207DB4" w:rsidRDefault="00207DB4" w:rsidP="00207DB4">
      <w:pPr>
        <w:pStyle w:val="Flietext"/>
      </w:pPr>
      <w:r>
        <w:t>Im Folgenden gibt es zu allen Bereichen Beispielfragen. Diese sind jedoch nicht umfassend. Die konkrete Usability hängt sehr stark vom konkreten Angebot ab und lässt sich daher nicht allgemein beschreiben.</w:t>
      </w:r>
    </w:p>
    <w:p w:rsidR="00207DB4" w:rsidRPr="00207DB4" w:rsidRDefault="00207DB4" w:rsidP="00207DB4">
      <w:pPr>
        <w:pStyle w:val="Flietext"/>
        <w:rPr>
          <w:b/>
        </w:rPr>
      </w:pPr>
      <w:r w:rsidRPr="00207DB4">
        <w:rPr>
          <w:b/>
        </w:rPr>
        <w:t>1. Bedienbarkeit</w:t>
      </w:r>
    </w:p>
    <w:p w:rsidR="00207DB4" w:rsidRDefault="00207DB4" w:rsidP="00207DB4">
      <w:pPr>
        <w:pStyle w:val="Flietext"/>
      </w:pPr>
      <w:r>
        <w:t>Bedienbarkeit bedeutet, dass d</w:t>
      </w:r>
      <w:r w:rsidRPr="00185CC3">
        <w:t>as Lernsystem</w:t>
      </w:r>
      <w:r>
        <w:t xml:space="preserve"> </w:t>
      </w:r>
      <w:r w:rsidRPr="00185CC3">
        <w:t>u</w:t>
      </w:r>
      <w:r w:rsidRPr="00185CC3">
        <w:rPr>
          <w:iCs/>
        </w:rPr>
        <w:t xml:space="preserve">naufdringlich </w:t>
      </w:r>
      <w:r w:rsidRPr="00185CC3">
        <w:t xml:space="preserve">und </w:t>
      </w:r>
      <w:r w:rsidRPr="00185CC3">
        <w:rPr>
          <w:iCs/>
        </w:rPr>
        <w:t xml:space="preserve">intuitiv nutzbar </w:t>
      </w:r>
      <w:r>
        <w:rPr>
          <w:iCs/>
        </w:rPr>
        <w:t>ist</w:t>
      </w:r>
      <w:r w:rsidRPr="00185CC3">
        <w:rPr>
          <w:iCs/>
        </w:rPr>
        <w:t xml:space="preserve"> und so </w:t>
      </w:r>
      <w:r w:rsidRPr="00185CC3">
        <w:t>die Aufmerksamkeit der Lernenden</w:t>
      </w:r>
      <w:r>
        <w:t xml:space="preserve"> </w:t>
      </w:r>
      <w:r w:rsidRPr="00185CC3">
        <w:t xml:space="preserve">auf die zu erarbeitenden Inhalten </w:t>
      </w:r>
      <w:r>
        <w:t>lenkt</w:t>
      </w:r>
      <w:r w:rsidRPr="00185CC3">
        <w:t xml:space="preserve">. </w:t>
      </w:r>
    </w:p>
    <w:p w:rsidR="00207DB4" w:rsidRDefault="00207DB4" w:rsidP="00207DB4">
      <w:pPr>
        <w:pStyle w:val="Flietext"/>
      </w:pPr>
      <w:r>
        <w:t>Fragen zur Bedienbarkeit</w:t>
      </w:r>
    </w:p>
    <w:p w:rsidR="00207DB4" w:rsidRPr="005A248E" w:rsidRDefault="00207DB4" w:rsidP="00207DB4">
      <w:pPr>
        <w:pStyle w:val="AufzhlungPunkte"/>
      </w:pPr>
      <w:r w:rsidRPr="005A248E">
        <w:t>Gibt es ein leicht zu findendes und nutzbares Kontakt-Formular?</w:t>
      </w:r>
    </w:p>
    <w:p w:rsidR="00207DB4" w:rsidRPr="005A248E" w:rsidRDefault="00207DB4" w:rsidP="00207DB4">
      <w:pPr>
        <w:pStyle w:val="AufzhlungPunkte"/>
      </w:pPr>
      <w:r w:rsidRPr="005A248E">
        <w:t>Ist für den Lernenden klar, w</w:t>
      </w:r>
      <w:r>
        <w:t>elche</w:t>
      </w:r>
      <w:r w:rsidRPr="005A248E">
        <w:t xml:space="preserve"> seine nächsten (Lern-)Schritte sind und wie er dorthin gelangt?</w:t>
      </w:r>
    </w:p>
    <w:p w:rsidR="00207DB4" w:rsidRDefault="00207DB4" w:rsidP="00207DB4">
      <w:pPr>
        <w:pStyle w:val="AufzhlungPunkte"/>
      </w:pPr>
      <w:r w:rsidRPr="005A248E">
        <w:t>Ist es für den Lernenden ersichtlich, wann welche Inhalte und Aufgaben dran sind und wie diese zusam</w:t>
      </w:r>
      <w:bookmarkStart w:id="1" w:name="_GoBack"/>
      <w:bookmarkEnd w:id="1"/>
      <w:r w:rsidRPr="005A248E">
        <w:t>men gehören?</w:t>
      </w:r>
    </w:p>
    <w:p w:rsidR="00207DB4" w:rsidRPr="005A248E" w:rsidRDefault="00207DB4" w:rsidP="00207DB4">
      <w:pPr>
        <w:pStyle w:val="AufzhlungPunkte"/>
      </w:pPr>
      <w:r>
        <w:t>Sind die Inhalte in einer guten Qualität?</w:t>
      </w:r>
    </w:p>
    <w:p w:rsidR="00207DB4" w:rsidRDefault="00207D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07DB4" w:rsidRPr="004336D1" w:rsidRDefault="00207DB4" w:rsidP="00207DB4">
      <w:pPr>
        <w:pStyle w:val="Zwischenberschrift"/>
      </w:pPr>
      <w:r w:rsidRPr="004336D1">
        <w:lastRenderedPageBreak/>
        <w:t>2. Nützlichkeit</w:t>
      </w:r>
    </w:p>
    <w:p w:rsidR="00207DB4" w:rsidRDefault="00207DB4" w:rsidP="00207DB4">
      <w:pPr>
        <w:pStyle w:val="Flietext"/>
      </w:pPr>
      <w:r>
        <w:t xml:space="preserve">Die Nützlichkeit der Inhalte bedeutet, dass die Lernenden die Inhalte verstehen und ihre Praxisrelevanz </w:t>
      </w:r>
      <w:r w:rsidRPr="00E464DC">
        <w:t>erkennen</w:t>
      </w:r>
      <w:r>
        <w:t xml:space="preserve"> können. </w:t>
      </w:r>
      <w:r w:rsidRPr="00E464DC">
        <w:t>Das didaktische Design wirkt motivierend</w:t>
      </w:r>
      <w:r>
        <w:t xml:space="preserve"> </w:t>
      </w:r>
      <w:r w:rsidRPr="00E464DC">
        <w:t>und sieht Möglichkeiten der Differenzierung und Individualisierung vor. Lernsysteme</w:t>
      </w:r>
      <w:r>
        <w:t xml:space="preserve"> </w:t>
      </w:r>
      <w:r w:rsidRPr="00E464DC">
        <w:t xml:space="preserve">sind </w:t>
      </w:r>
      <w:r>
        <w:t xml:space="preserve">bestenfalls </w:t>
      </w:r>
      <w:r w:rsidRPr="00E464DC">
        <w:t>so offen gestaltet, dass eine Anpassung an veränderte Anwendungssituationen</w:t>
      </w:r>
      <w:r>
        <w:t xml:space="preserve"> </w:t>
      </w:r>
      <w:r w:rsidRPr="00E464DC">
        <w:t xml:space="preserve">jederzeit möglich ist. </w:t>
      </w:r>
    </w:p>
    <w:p w:rsidR="00207DB4" w:rsidRDefault="00207DB4" w:rsidP="00207DB4">
      <w:pPr>
        <w:pStyle w:val="Flietext"/>
      </w:pPr>
      <w:r>
        <w:t>Fragen zur Nützlichkeit:</w:t>
      </w:r>
    </w:p>
    <w:p w:rsidR="00207DB4" w:rsidRDefault="00207DB4" w:rsidP="00207DB4">
      <w:pPr>
        <w:pStyle w:val="AufzhlungPunkte"/>
      </w:pPr>
      <w:r w:rsidRPr="005A248E">
        <w:t>Wirkt das Angebot auf den Lernenden motivierend?</w:t>
      </w:r>
    </w:p>
    <w:p w:rsidR="00207DB4" w:rsidRDefault="00207DB4" w:rsidP="00207DB4">
      <w:pPr>
        <w:pStyle w:val="AufzhlungPunkte"/>
      </w:pPr>
      <w:r>
        <w:t>Ist der Inhalt für die (berufliche) Situation der Lernenden relevant?</w:t>
      </w:r>
    </w:p>
    <w:p w:rsidR="00207DB4" w:rsidRPr="005A248E" w:rsidRDefault="00207DB4" w:rsidP="00207DB4">
      <w:pPr>
        <w:pStyle w:val="AufzhlungPunkte"/>
      </w:pPr>
      <w:r w:rsidRPr="005A248E">
        <w:t>Wird er</w:t>
      </w:r>
      <w:r>
        <w:t>/sie</w:t>
      </w:r>
      <w:r w:rsidRPr="005A248E">
        <w:t xml:space="preserve"> in seiner aktuellen Situation „abgeholt“?</w:t>
      </w:r>
    </w:p>
    <w:p w:rsidR="00207DB4" w:rsidRPr="005A248E" w:rsidRDefault="00207DB4" w:rsidP="00207DB4">
      <w:pPr>
        <w:pStyle w:val="AufzhlungPunkte"/>
      </w:pPr>
      <w:r w:rsidRPr="005A248E">
        <w:t>Kann der</w:t>
      </w:r>
      <w:r>
        <w:t>/die</w:t>
      </w:r>
      <w:r w:rsidRPr="005A248E">
        <w:t xml:space="preserve"> Lernende selbst entscheiden, wann und wie intensiv er</w:t>
      </w:r>
      <w:r>
        <w:t>/sie</w:t>
      </w:r>
      <w:r w:rsidRPr="005A248E">
        <w:t xml:space="preserve"> mit den Materialien arbeitet?</w:t>
      </w:r>
    </w:p>
    <w:p w:rsidR="00207DB4" w:rsidRPr="004336D1" w:rsidRDefault="00207DB4" w:rsidP="00207DB4">
      <w:pPr>
        <w:pStyle w:val="Zwischenberschrift"/>
      </w:pPr>
      <w:r w:rsidRPr="004336D1">
        <w:t>3. Zugänglichkeit</w:t>
      </w:r>
    </w:p>
    <w:p w:rsidR="00207DB4" w:rsidRDefault="00207DB4" w:rsidP="00207DB4">
      <w:pPr>
        <w:pStyle w:val="Flietext"/>
      </w:pPr>
      <w:r w:rsidRPr="00E464DC">
        <w:t>Nützliches Wissen muss als solches auch bequem zugänglich und leicht abrufbar</w:t>
      </w:r>
      <w:r>
        <w:t xml:space="preserve"> </w:t>
      </w:r>
      <w:r w:rsidRPr="00E464DC">
        <w:t xml:space="preserve">sein. </w:t>
      </w:r>
      <w:r>
        <w:t xml:space="preserve">Die Zugänglichkeit beschreibt, </w:t>
      </w:r>
      <w:r w:rsidRPr="00E464DC">
        <w:t>wie</w:t>
      </w:r>
      <w:r>
        <w:t xml:space="preserve"> </w:t>
      </w:r>
      <w:r w:rsidRPr="00E464DC">
        <w:t xml:space="preserve">Lerneinheiten gegeneinander abgegrenzt und miteinander verknüpft </w:t>
      </w:r>
      <w:r>
        <w:t>(</w:t>
      </w:r>
      <w:r w:rsidRPr="00E464DC">
        <w:t>oder</w:t>
      </w:r>
      <w:r>
        <w:t xml:space="preserve"> </w:t>
      </w:r>
      <w:r w:rsidRPr="00E464DC">
        <w:t>verknüpfbar</w:t>
      </w:r>
      <w:r>
        <w:t>)</w:t>
      </w:r>
      <w:r w:rsidRPr="00E464DC">
        <w:t xml:space="preserve"> sind</w:t>
      </w:r>
      <w:r>
        <w:t xml:space="preserve"> und wie das </w:t>
      </w:r>
      <w:r w:rsidRPr="00E464DC">
        <w:t>Lernsystem sicherstellt, dass sicher und zielgenau</w:t>
      </w:r>
      <w:r>
        <w:t xml:space="preserve"> </w:t>
      </w:r>
      <w:r w:rsidRPr="00E464DC">
        <w:t xml:space="preserve">auf benötigte Inhalte zugegriffen werden kann. </w:t>
      </w:r>
    </w:p>
    <w:p w:rsidR="00207DB4" w:rsidRDefault="00207DB4" w:rsidP="00207DB4">
      <w:pPr>
        <w:pStyle w:val="Flietext"/>
      </w:pPr>
      <w:r>
        <w:t>Fragen zur Zugänglichkeit:</w:t>
      </w:r>
    </w:p>
    <w:p w:rsidR="00207DB4" w:rsidRPr="004336D1" w:rsidRDefault="00207DB4" w:rsidP="00207DB4">
      <w:pPr>
        <w:pStyle w:val="AufzhlungPunkte"/>
      </w:pPr>
      <w:r w:rsidRPr="004336D1">
        <w:t>Ist für den Lernenden zu jeder Zeit klar, wo (in welchem Lern-Abschnitt / Lern-Bereich) er sich gerade befindet?</w:t>
      </w:r>
    </w:p>
    <w:p w:rsidR="00207DB4" w:rsidRPr="004336D1" w:rsidRDefault="00207DB4" w:rsidP="00207DB4">
      <w:pPr>
        <w:pStyle w:val="AufzhlungPunkte"/>
      </w:pPr>
      <w:r w:rsidRPr="004336D1">
        <w:t>Hat der Lernende einen Überblick über die Themen und den Lern</w:t>
      </w:r>
      <w:r>
        <w:t>i</w:t>
      </w:r>
      <w:r w:rsidRPr="004336D1">
        <w:t>nhalt?</w:t>
      </w:r>
    </w:p>
    <w:p w:rsidR="00FF0552" w:rsidRDefault="00207DB4" w:rsidP="00FF0552">
      <w:pPr>
        <w:pStyle w:val="AufzhlungPunkte"/>
      </w:pPr>
      <w:r w:rsidRPr="004336D1">
        <w:t>Gibt es die Möglichkeit, bei Bedarf weitere, passende Inhalte zu finden?</w:t>
      </w:r>
      <w:r w:rsidR="00FF0552" w:rsidRPr="00FF0552">
        <w:t xml:space="preserve"> </w:t>
      </w:r>
      <w:r w:rsidR="00FF0552">
        <w:t xml:space="preserve">Die sollten </w:t>
      </w:r>
      <w:r w:rsidR="00FF0552" w:rsidRPr="00E464DC">
        <w:t>Lernange</w:t>
      </w:r>
      <w:r w:rsidR="00FF0552">
        <w:t>bote in Bezug zum sozialen und/oder beruflichen Kontext</w:t>
      </w:r>
      <w:r w:rsidR="00FF0552" w:rsidRPr="00E464DC">
        <w:t xml:space="preserve"> der Lernenden</w:t>
      </w:r>
      <w:r w:rsidR="00FF0552">
        <w:t xml:space="preserve"> stehen. </w:t>
      </w:r>
    </w:p>
    <w:p w:rsidR="00207DB4" w:rsidRPr="004336D1" w:rsidRDefault="00207DB4" w:rsidP="00207DB4">
      <w:pPr>
        <w:pStyle w:val="Zwischenberschrift"/>
      </w:pPr>
      <w:r w:rsidRPr="004336D1">
        <w:t>4. Einsetzbarkeit</w:t>
      </w:r>
    </w:p>
    <w:p w:rsidR="00207DB4" w:rsidRDefault="00207DB4" w:rsidP="00FF0552">
      <w:pPr>
        <w:pStyle w:val="Flietext"/>
      </w:pPr>
      <w:r>
        <w:t xml:space="preserve">Das Kriterium der Einsetzbarkeit bestimmt das direkte Umsetzungspotential des Lernangebots in der Praxis. </w:t>
      </w:r>
    </w:p>
    <w:p w:rsidR="00FF0552" w:rsidRDefault="00FF0552" w:rsidP="00FF0552">
      <w:pPr>
        <w:pStyle w:val="Flietext"/>
        <w:sectPr w:rsidR="00FF0552" w:rsidSect="00510D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552" w:right="1418" w:bottom="2126" w:left="1418" w:header="907" w:footer="794" w:gutter="0"/>
          <w:cols w:space="708"/>
          <w:docGrid w:linePitch="360"/>
        </w:sectPr>
      </w:pPr>
    </w:p>
    <w:p w:rsidR="00207DB4" w:rsidRDefault="00207DB4" w:rsidP="00FF0552">
      <w:pPr>
        <w:pStyle w:val="Flietext"/>
      </w:pPr>
      <w:r>
        <w:t>Fragen zur Einsetzbarkeit:</w:t>
      </w:r>
    </w:p>
    <w:p w:rsidR="00207DB4" w:rsidRPr="004336D1" w:rsidRDefault="00207DB4" w:rsidP="00207DB4">
      <w:pPr>
        <w:pStyle w:val="AufzhlungPunkte"/>
      </w:pPr>
      <w:r w:rsidRPr="004336D1">
        <w:lastRenderedPageBreak/>
        <w:t>Gibt es die Möglichkeit, dass sich die Lernenden austauschen und Fragen stellen können?</w:t>
      </w:r>
    </w:p>
    <w:p w:rsidR="00207DB4" w:rsidRPr="004336D1" w:rsidRDefault="00207DB4" w:rsidP="00207DB4">
      <w:pPr>
        <w:pStyle w:val="AufzhlungPunkte"/>
      </w:pPr>
      <w:r w:rsidRPr="004336D1">
        <w:t>Gibt es thematisch einen Bezug zum (beruflichen oder/und privaten) Alltag der Lernenden?</w:t>
      </w:r>
    </w:p>
    <w:p w:rsidR="00207DB4" w:rsidRPr="004336D1" w:rsidRDefault="00207DB4" w:rsidP="00207DB4">
      <w:pPr>
        <w:pStyle w:val="AufzhlungPunkte"/>
      </w:pPr>
      <w:r w:rsidRPr="004336D1">
        <w:t>Wir</w:t>
      </w:r>
      <w:r>
        <w:t>d</w:t>
      </w:r>
      <w:r w:rsidRPr="004336D1">
        <w:t xml:space="preserve"> im Inhalt oder in Aufgaben auf den Alltag der Lernenden Bezug genommen?</w:t>
      </w:r>
    </w:p>
    <w:p w:rsidR="00FF0552" w:rsidRDefault="00FF0552" w:rsidP="00207DB4">
      <w:pPr>
        <w:pStyle w:val="Zwischenberschrift"/>
      </w:pPr>
    </w:p>
    <w:p w:rsidR="00207DB4" w:rsidRDefault="00207DB4" w:rsidP="00207DB4">
      <w:pPr>
        <w:pStyle w:val="Zwischenberschrift"/>
      </w:pPr>
      <w:r w:rsidRPr="00EB21AB">
        <w:t>Usability-Test</w:t>
      </w:r>
      <w:r>
        <w:t>verfahren</w:t>
      </w:r>
      <w:r w:rsidRPr="00EB21AB">
        <w:t xml:space="preserve"> </w:t>
      </w:r>
    </w:p>
    <w:p w:rsidR="00207DB4" w:rsidRDefault="00207DB4" w:rsidP="00207DB4">
      <w:pPr>
        <w:pStyle w:val="Flietext"/>
      </w:pPr>
      <w:r w:rsidRPr="00E464DC">
        <w:t xml:space="preserve">Es gibt verschiedene Möglichkeiten, die Gebrauchstauglichkeit von Anwendungen zu testen. Diese spielen bei der Evaluation und Verbesserung von E-Learning–Angeboten eine Rolle. Im Wesentlichen bieten sich folgende Methoden an: </w:t>
      </w:r>
    </w:p>
    <w:p w:rsidR="00207DB4" w:rsidRDefault="00207DB4" w:rsidP="00207DB4">
      <w:pPr>
        <w:pStyle w:val="Flietext"/>
      </w:pPr>
      <w:r>
        <w:t>1. Experten-Review</w:t>
      </w:r>
      <w:r w:rsidRPr="00E464DC">
        <w:t xml:space="preserve"> </w:t>
      </w:r>
    </w:p>
    <w:p w:rsidR="00207DB4" w:rsidRDefault="00207DB4" w:rsidP="00207DB4">
      <w:pPr>
        <w:pStyle w:val="Flietext"/>
      </w:pPr>
      <w:r w:rsidRPr="00E464DC">
        <w:t xml:space="preserve">Es handelt sich um eine heuristische Methode ohne Testpersonen, die zu relativ guten Ergebnissen führt: Mehrere Experten begutachten </w:t>
      </w:r>
      <w:r>
        <w:t>das E-Learning-Arrangement</w:t>
      </w:r>
      <w:r w:rsidRPr="00E464DC">
        <w:t xml:space="preserve"> und überprüfen dabei die Anwendung bewährter Usability-Richtlinien. </w:t>
      </w:r>
      <w:r>
        <w:t xml:space="preserve"> Eine Liste mit Literaturtipps zu Usability-Guidelines findet sich auf </w:t>
      </w:r>
      <w:hyperlink r:id="rId14" w:history="1">
        <w:r w:rsidRPr="00207DB4">
          <w:rPr>
            <w:rStyle w:val="Hyperlink"/>
          </w:rPr>
          <w:t>dieser Seite</w:t>
        </w:r>
      </w:hyperlink>
      <w:r>
        <w:t>.</w:t>
      </w:r>
    </w:p>
    <w:p w:rsidR="00207DB4" w:rsidRDefault="00207DB4" w:rsidP="00207DB4">
      <w:pPr>
        <w:pStyle w:val="Flietext"/>
      </w:pPr>
      <w:r w:rsidRPr="00E464DC">
        <w:t>2</w:t>
      </w:r>
      <w:r>
        <w:t>.</w:t>
      </w:r>
      <w:r w:rsidRPr="00E464DC">
        <w:t xml:space="preserve"> Befrag</w:t>
      </w:r>
      <w:r>
        <w:t>ung von Nutzerinnen und Nutzern</w:t>
      </w:r>
      <w:r w:rsidRPr="00E464DC">
        <w:t xml:space="preserve"> </w:t>
      </w:r>
    </w:p>
    <w:p w:rsidR="00207DB4" w:rsidRDefault="00207DB4" w:rsidP="00207DB4">
      <w:pPr>
        <w:pStyle w:val="Flietext"/>
      </w:pPr>
      <w:r w:rsidRPr="00E464DC">
        <w:t xml:space="preserve">Die Bewertung erfolgt nach dem Prinzip der Selbstauskunft. Eine andere Möglichkeit ist die Methode </w:t>
      </w:r>
      <w:r>
        <w:t>des „Lauten Denkens“: Testperso</w:t>
      </w:r>
      <w:r w:rsidRPr="00E464DC">
        <w:t xml:space="preserve">nen schildern spontan während der Bearbeitung ihre Eindrücke. Diese Methode kann durch die Bereitstellung eines Werkzeuges für Notizen ergänzt werden. </w:t>
      </w:r>
    </w:p>
    <w:p w:rsidR="00207DB4" w:rsidRDefault="00207DB4" w:rsidP="00207DB4">
      <w:pPr>
        <w:pStyle w:val="Flietext"/>
      </w:pPr>
      <w:r>
        <w:t>3. Interaktionsaufzeichnung</w:t>
      </w:r>
      <w:r w:rsidRPr="00E464DC">
        <w:t xml:space="preserve"> </w:t>
      </w:r>
    </w:p>
    <w:p w:rsidR="00207DB4" w:rsidRDefault="00207DB4" w:rsidP="00207DB4">
      <w:pPr>
        <w:pStyle w:val="Flietext"/>
      </w:pPr>
      <w:r w:rsidRPr="00E464DC">
        <w:t xml:space="preserve">Tastatur- und Mauseingaben werden aufgezeichnet und stehen, zusammen mit der entsprechenden </w:t>
      </w:r>
      <w:r w:rsidRPr="00FF0552">
        <w:t>Interface</w:t>
      </w:r>
      <w:r w:rsidR="00FF0552">
        <w:t>-A</w:t>
      </w:r>
      <w:r w:rsidRPr="00FF0552">
        <w:t>nsicht</w:t>
      </w:r>
      <w:r w:rsidRPr="00E464DC">
        <w:t xml:space="preserve">, für </w:t>
      </w:r>
      <w:r>
        <w:t>eine spätere Auswertung zur Ver</w:t>
      </w:r>
      <w:r w:rsidRPr="00E464DC">
        <w:t xml:space="preserve">fügung. </w:t>
      </w:r>
    </w:p>
    <w:p w:rsidR="00207DB4" w:rsidRDefault="00207DB4" w:rsidP="00207DB4">
      <w:pPr>
        <w:pStyle w:val="Flietext"/>
      </w:pPr>
      <w:r>
        <w:t>4. Videobeobachtung</w:t>
      </w:r>
      <w:r w:rsidRPr="00E464DC">
        <w:t xml:space="preserve"> </w:t>
      </w:r>
    </w:p>
    <w:p w:rsidR="00207DB4" w:rsidRDefault="00207DB4" w:rsidP="00207DB4">
      <w:pPr>
        <w:pStyle w:val="Flietext"/>
      </w:pPr>
      <w:r w:rsidRPr="00E464DC">
        <w:t xml:space="preserve">In einer Laborsituation wird neben dem Geschehen auf dem Bildschirm auch das Verhalten der Lernenden aufgezeichnet (meist mit mehreren Kameras). </w:t>
      </w:r>
    </w:p>
    <w:p w:rsidR="00207DB4" w:rsidRDefault="00207DB4" w:rsidP="00207DB4">
      <w:pPr>
        <w:pStyle w:val="Flietext"/>
      </w:pPr>
      <w:r>
        <w:t>5. Eye-Tracking</w:t>
      </w:r>
      <w:r w:rsidRPr="00E464DC">
        <w:t xml:space="preserve"> </w:t>
      </w:r>
    </w:p>
    <w:p w:rsidR="00207DB4" w:rsidRPr="00E464DC" w:rsidRDefault="00207DB4" w:rsidP="00207DB4">
      <w:pPr>
        <w:pStyle w:val="Flietext"/>
      </w:pPr>
      <w:r w:rsidRPr="00E464DC">
        <w:lastRenderedPageBreak/>
        <w:t xml:space="preserve">Mit einer speziellen Brille werden Augenbewegungen erfasst. So kann analysiert werden, welche Elemente einer </w:t>
      </w:r>
      <w:r w:rsidRPr="00517465">
        <w:rPr>
          <w:iCs/>
        </w:rPr>
        <w:t xml:space="preserve">Webseite </w:t>
      </w:r>
      <w:r w:rsidRPr="00E464DC">
        <w:t xml:space="preserve">die Aufmerksamkeit binden – und welche Bereiche nicht wahrgenommen werden. </w:t>
      </w:r>
    </w:p>
    <w:p w:rsidR="00207DB4" w:rsidRDefault="00207DB4" w:rsidP="00207DB4">
      <w:pPr>
        <w:spacing w:after="0"/>
        <w:rPr>
          <w:rFonts w:ascii="Arial" w:hAnsi="Arial" w:cs="Arial"/>
        </w:rPr>
      </w:pPr>
    </w:p>
    <w:p w:rsidR="00207DB4" w:rsidRPr="00207DB4" w:rsidRDefault="00207DB4" w:rsidP="00207DB4">
      <w:pPr>
        <w:rPr>
          <w:rFonts w:ascii="Arial" w:hAnsi="Arial" w:cs="Arial"/>
          <w:i/>
          <w:color w:val="auto"/>
        </w:rPr>
      </w:pPr>
      <w:r w:rsidRPr="00207DB4">
        <w:rPr>
          <w:rFonts w:ascii="Arial" w:hAnsi="Arial" w:cs="Arial"/>
          <w:i/>
          <w:color w:val="auto"/>
        </w:rPr>
        <w:t>CC BY SA</w:t>
      </w:r>
      <w:r>
        <w:rPr>
          <w:rFonts w:ascii="Arial" w:hAnsi="Arial" w:cs="Arial"/>
          <w:i/>
          <w:color w:val="auto"/>
        </w:rPr>
        <w:t xml:space="preserve"> 3.0 DE </w:t>
      </w:r>
      <w:proofErr w:type="spellStart"/>
      <w:r>
        <w:rPr>
          <w:rFonts w:ascii="Arial" w:hAnsi="Arial" w:cs="Arial"/>
          <w:i/>
          <w:color w:val="auto"/>
        </w:rPr>
        <w:t>by</w:t>
      </w:r>
      <w:proofErr w:type="spellEnd"/>
      <w:r w:rsidRPr="00207DB4">
        <w:rPr>
          <w:rFonts w:ascii="Arial" w:hAnsi="Arial" w:cs="Arial"/>
          <w:i/>
          <w:color w:val="auto"/>
        </w:rPr>
        <w:t xml:space="preserve"> </w:t>
      </w:r>
      <w:r w:rsidRPr="00207DB4">
        <w:rPr>
          <w:rFonts w:ascii="Arial" w:hAnsi="Arial" w:cs="Arial"/>
          <w:b/>
          <w:i/>
          <w:color w:val="auto"/>
        </w:rPr>
        <w:t>Sonja Klante</w:t>
      </w:r>
      <w:r w:rsidRPr="00207DB4">
        <w:rPr>
          <w:rFonts w:ascii="Arial" w:hAnsi="Arial" w:cs="Arial"/>
          <w:i/>
          <w:color w:val="auto"/>
        </w:rPr>
        <w:t xml:space="preserve"> für EULE</w:t>
      </w:r>
      <w:r>
        <w:rPr>
          <w:rFonts w:ascii="Arial" w:hAnsi="Arial" w:cs="Arial"/>
          <w:i/>
          <w:color w:val="auto"/>
        </w:rPr>
        <w:t>/wb-web</w:t>
      </w:r>
    </w:p>
    <w:p w:rsidR="000A44F1" w:rsidRPr="00706FCB" w:rsidRDefault="000A44F1" w:rsidP="00706FCB"/>
    <w:sectPr w:rsidR="000A44F1" w:rsidRPr="00706FCB" w:rsidSect="00510D62">
      <w:pgSz w:w="11906" w:h="16838"/>
      <w:pgMar w:top="2552" w:right="1418" w:bottom="2126" w:left="1418" w:header="90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594" w:rsidRDefault="006E0594" w:rsidP="00014AE4">
      <w:pPr>
        <w:spacing w:after="0" w:line="240" w:lineRule="auto"/>
      </w:pPr>
      <w:r>
        <w:separator/>
      </w:r>
    </w:p>
  </w:endnote>
  <w:endnote w:type="continuationSeparator" w:id="0">
    <w:p w:rsidR="006E0594" w:rsidRDefault="006E0594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INPro">
    <w:altName w:val="Segoe Script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47A" w:rsidRDefault="0009347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47A" w:rsidRPr="005702BD" w:rsidRDefault="0009347A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  <w:r>
      <w:rPr>
        <w:rFonts w:ascii="Arial" w:eastAsia="Times New Roman" w:hAnsi="Arial" w:cs="Times New Roman"/>
        <w:noProof/>
        <w:color w:val="333333"/>
      </w:rPr>
      <w:drawing>
        <wp:anchor distT="0" distB="0" distL="114300" distR="114300" simplePos="0" relativeHeight="251660286" behindDoc="1" locked="0" layoutInCell="1" allowOverlap="1" wp14:anchorId="2CC738C6" wp14:editId="71D9C531">
          <wp:simplePos x="0" y="0"/>
          <wp:positionH relativeFrom="rightMargin">
            <wp:posOffset>-615315</wp:posOffset>
          </wp:positionH>
          <wp:positionV relativeFrom="paragraph">
            <wp:posOffset>144780</wp:posOffset>
          </wp:positionV>
          <wp:extent cx="1210945" cy="856615"/>
          <wp:effectExtent l="0" t="0" r="8255" b="635"/>
          <wp:wrapNone/>
          <wp:docPr id="56" name="Grafik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MBF_RGB_Gef_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945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665E">
      <w:rPr>
        <w:noProof/>
        <w:bdr w:val="none" w:sz="0" w:space="0" w:color="auto"/>
      </w:rPr>
      <w:drawing>
        <wp:anchor distT="0" distB="0" distL="114300" distR="114300" simplePos="0" relativeHeight="251662336" behindDoc="0" locked="0" layoutInCell="1" allowOverlap="1" wp14:anchorId="19E03CB9" wp14:editId="4A863A7B">
          <wp:simplePos x="0" y="0"/>
          <wp:positionH relativeFrom="margin">
            <wp:posOffset>-10795</wp:posOffset>
          </wp:positionH>
          <wp:positionV relativeFrom="margin">
            <wp:posOffset>7889240</wp:posOffset>
          </wp:positionV>
          <wp:extent cx="1038225" cy="342900"/>
          <wp:effectExtent l="0" t="0" r="9525" b="0"/>
          <wp:wrapSquare wrapText="bothSides"/>
          <wp:docPr id="5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7FD7">
      <w:rPr>
        <w:rFonts w:ascii="Arial" w:hAnsi="Arial" w:cs="Arial"/>
        <w:color w:val="333333"/>
        <w:sz w:val="16"/>
        <w:szCs w:val="16"/>
      </w:rPr>
      <w:t>Dieses Material steht unter der Creativ</w:t>
    </w:r>
    <w:r>
      <w:rPr>
        <w:rFonts w:ascii="Arial" w:hAnsi="Arial" w:cs="Arial"/>
        <w:color w:val="333333"/>
        <w:sz w:val="16"/>
        <w:szCs w:val="16"/>
      </w:rPr>
      <w:t xml:space="preserve">e-Commons-Lizenz Namensnennung – </w:t>
    </w:r>
    <w:r w:rsidRPr="00957FD7">
      <w:rPr>
        <w:rFonts w:ascii="Arial" w:hAnsi="Arial" w:cs="Arial"/>
        <w:color w:val="333333"/>
        <w:sz w:val="16"/>
        <w:szCs w:val="16"/>
      </w:rPr>
      <w:t>Weitergabe unter</w:t>
    </w:r>
    <w:r>
      <w:rPr>
        <w:rFonts w:ascii="Arial" w:hAnsi="Arial" w:cs="Arial"/>
        <w:color w:val="333333"/>
        <w:sz w:val="16"/>
        <w:szCs w:val="16"/>
      </w:rPr>
      <w:t xml:space="preserve"> </w:t>
    </w:r>
    <w:r w:rsidRPr="00957FD7">
      <w:rPr>
        <w:rFonts w:ascii="Arial" w:hAnsi="Arial" w:cs="Arial"/>
        <w:color w:val="333333"/>
        <w:sz w:val="16"/>
        <w:szCs w:val="16"/>
      </w:rPr>
      <w:t>gleichen Bedingungen 3.0</w:t>
    </w:r>
    <w:r>
      <w:rPr>
        <w:rFonts w:ascii="Arial" w:hAnsi="Arial" w:cs="Arial"/>
        <w:color w:val="333333"/>
        <w:sz w:val="16"/>
        <w:szCs w:val="16"/>
      </w:rPr>
      <w:t xml:space="preserve"> DE</w:t>
    </w:r>
    <w:r w:rsidRPr="00957FD7">
      <w:rPr>
        <w:rFonts w:ascii="Arial" w:hAnsi="Arial" w:cs="Arial"/>
        <w:color w:val="333333"/>
        <w:sz w:val="16"/>
        <w:szCs w:val="16"/>
      </w:rPr>
      <w:t xml:space="preserve">. Um eine Kopie dieser Lizenz zu sehen, besuchen Sie </w:t>
    </w:r>
    <w:hyperlink r:id="rId3" w:history="1">
      <w:r w:rsidRPr="003B035E">
        <w:rPr>
          <w:rStyle w:val="Hyperlink"/>
          <w:rFonts w:ascii="Arial" w:hAnsi="Arial" w:cs="Arial"/>
          <w:sz w:val="16"/>
          <w:szCs w:val="16"/>
        </w:rPr>
        <w:t>http://creativecommons.org/licenses/by-sa/3.0/de/</w:t>
      </w:r>
    </w:hyperlink>
    <w:r w:rsidRPr="00957FD7">
      <w:rPr>
        <w:rFonts w:ascii="Arial" w:hAnsi="Arial" w:cs="Arial"/>
        <w:color w:val="333333"/>
        <w:sz w:val="16"/>
        <w:szCs w:val="16"/>
      </w:rPr>
      <w:t>.</w:t>
    </w:r>
  </w:p>
  <w:p w:rsidR="0009347A" w:rsidRDefault="0009347A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>
      <w:rPr>
        <w:rFonts w:ascii="Arial" w:eastAsia="Times New Roman" w:hAnsi="Arial" w:cs="Times New Roman"/>
        <w:noProof/>
        <w:color w:val="333333"/>
      </w:rPr>
      <w:drawing>
        <wp:anchor distT="0" distB="0" distL="114300" distR="114300" simplePos="0" relativeHeight="251661311" behindDoc="0" locked="0" layoutInCell="1" allowOverlap="1" wp14:anchorId="28B124B7" wp14:editId="2EDA54C7">
          <wp:simplePos x="0" y="0"/>
          <wp:positionH relativeFrom="margin">
            <wp:posOffset>-43815</wp:posOffset>
          </wp:positionH>
          <wp:positionV relativeFrom="paragraph">
            <wp:posOffset>71755</wp:posOffset>
          </wp:positionV>
          <wp:extent cx="549887" cy="464023"/>
          <wp:effectExtent l="0" t="0" r="3175" b="0"/>
          <wp:wrapNone/>
          <wp:docPr id="58" name="Grafi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6_DIE_004 Logo_EULE_RGB_160929.fw_w.fw.pn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314"/>
                  <a:stretch/>
                </pic:blipFill>
                <pic:spPr bwMode="auto">
                  <a:xfrm>
                    <a:off x="0" y="0"/>
                    <a:ext cx="549887" cy="4640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9347A" w:rsidRDefault="0009347A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</w:p>
  <w:p w:rsidR="0009347A" w:rsidRPr="00DB4FF9" w:rsidRDefault="0009347A" w:rsidP="00E16BE1">
    <w:pPr>
      <w:autoSpaceDE w:val="0"/>
      <w:autoSpaceDN w:val="0"/>
      <w:adjustRightInd w:val="0"/>
      <w:spacing w:after="0" w:line="240" w:lineRule="auto"/>
      <w:ind w:firstLine="708"/>
      <w:jc w:val="both"/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color w:val="333333"/>
        <w:sz w:val="16"/>
        <w:szCs w:val="16"/>
      </w:rPr>
      <w:t xml:space="preserve"> Dieses Material basiert auf Inhalten, die für das Projekt EULE unter BMBF Förderung entwickelt wurden.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47A" w:rsidRDefault="0009347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594" w:rsidRDefault="006E0594" w:rsidP="00014AE4">
      <w:pPr>
        <w:spacing w:after="0" w:line="240" w:lineRule="auto"/>
      </w:pPr>
      <w:r>
        <w:separator/>
      </w:r>
    </w:p>
  </w:footnote>
  <w:footnote w:type="continuationSeparator" w:id="0">
    <w:p w:rsidR="006E0594" w:rsidRDefault="006E0594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47A" w:rsidRDefault="0009347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47A" w:rsidRDefault="0009347A">
    <w:pPr>
      <w:pStyle w:val="Kopfzeile"/>
      <w:rPr>
        <w:rFonts w:ascii="Arial" w:eastAsia="Times New Roman" w:hAnsi="Arial" w:cs="Times New Roman"/>
        <w:noProof/>
        <w:color w:val="333333"/>
        <w:lang w:eastAsia="de-DE"/>
      </w:rPr>
    </w:pPr>
    <w:r>
      <w:rPr>
        <w:rFonts w:ascii="Arial" w:eastAsia="Times New Roman" w:hAnsi="Arial" w:cs="Times New Roman"/>
        <w:noProof/>
        <w:color w:val="333333"/>
        <w:lang w:eastAsia="de-DE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5982997</wp:posOffset>
          </wp:positionH>
          <wp:positionV relativeFrom="paragraph">
            <wp:posOffset>-34594</wp:posOffset>
          </wp:positionV>
          <wp:extent cx="321945" cy="208280"/>
          <wp:effectExtent l="0" t="0" r="1905" b="1270"/>
          <wp:wrapNone/>
          <wp:docPr id="54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945" cy="208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9347A" w:rsidRDefault="0009347A">
    <w:pPr>
      <w:pStyle w:val="Kopfzeile"/>
    </w:pPr>
    <w:r>
      <w:rPr>
        <w:rFonts w:ascii="Arial" w:eastAsia="Times New Roman" w:hAnsi="Arial" w:cs="Times New Roman"/>
        <w:noProof/>
        <w:color w:val="333333"/>
        <w:lang w:eastAsia="de-DE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-432822</wp:posOffset>
          </wp:positionV>
          <wp:extent cx="7562215" cy="609600"/>
          <wp:effectExtent l="0" t="0" r="635" b="0"/>
          <wp:wrapNone/>
          <wp:docPr id="55" name="Grafik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41"/>
                  <a:stretch/>
                </pic:blipFill>
                <pic:spPr bwMode="auto">
                  <a:xfrm>
                    <a:off x="0" y="0"/>
                    <a:ext cx="75622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3695956</wp:posOffset>
              </wp:positionH>
              <wp:positionV relativeFrom="paragraph">
                <wp:posOffset>-373446</wp:posOffset>
              </wp:positionV>
              <wp:extent cx="2924810" cy="501015"/>
              <wp:effectExtent l="0" t="0" r="8890" b="0"/>
              <wp:wrapNone/>
              <wp:docPr id="12" name="Rechtec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4810" cy="501015"/>
                      </a:xfrm>
                      <a:prstGeom prst="rect">
                        <a:avLst/>
                      </a:prstGeom>
                      <a:solidFill>
                        <a:srgbClr val="0188C8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96153D1" id="Rechteck 11" o:spid="_x0000_s1026" style="position:absolute;margin-left:291pt;margin-top:-29.4pt;width:230.3pt;height:39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" fillcolor="#0188c8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47A" w:rsidRDefault="0009347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30101"/>
    <w:multiLevelType w:val="hybridMultilevel"/>
    <w:tmpl w:val="841CCB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53405"/>
    <w:multiLevelType w:val="hybridMultilevel"/>
    <w:tmpl w:val="BFC0A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41EF1"/>
    <w:multiLevelType w:val="hybridMultilevel"/>
    <w:tmpl w:val="9574F36A"/>
    <w:lvl w:ilvl="0" w:tplc="AC805D08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5C0B30"/>
    <w:multiLevelType w:val="hybridMultilevel"/>
    <w:tmpl w:val="DEA895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96C6E"/>
    <w:multiLevelType w:val="hybridMultilevel"/>
    <w:tmpl w:val="19E48CF0"/>
    <w:lvl w:ilvl="0" w:tplc="523C5752">
      <w:start w:val="1"/>
      <w:numFmt w:val="bullet"/>
      <w:pStyle w:val="AufzhlungPunkt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E5616"/>
    <w:multiLevelType w:val="hybridMultilevel"/>
    <w:tmpl w:val="A23A1BE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D502EC"/>
    <w:multiLevelType w:val="hybridMultilevel"/>
    <w:tmpl w:val="AC0E3F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20251"/>
    <w:multiLevelType w:val="hybridMultilevel"/>
    <w:tmpl w:val="2B0E11D8"/>
    <w:lvl w:ilvl="0" w:tplc="0E5C5442">
      <w:start w:val="1"/>
      <w:numFmt w:val="bullet"/>
      <w:pStyle w:val="AufzhlungKstchenfrCL"/>
      <w:lvlText w:val="□"/>
      <w:lvlJc w:val="left"/>
      <w:pPr>
        <w:ind w:left="72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336A0"/>
    <w:multiLevelType w:val="hybridMultilevel"/>
    <w:tmpl w:val="CECAA8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7437A"/>
    <w:multiLevelType w:val="hybridMultilevel"/>
    <w:tmpl w:val="D218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57"/>
    <w:rsid w:val="00014AE4"/>
    <w:rsid w:val="00015D62"/>
    <w:rsid w:val="0002705C"/>
    <w:rsid w:val="0009347A"/>
    <w:rsid w:val="000A44F1"/>
    <w:rsid w:val="000C6BAB"/>
    <w:rsid w:val="000E4BEB"/>
    <w:rsid w:val="000E5A0E"/>
    <w:rsid w:val="00143071"/>
    <w:rsid w:val="0017476E"/>
    <w:rsid w:val="00206FAA"/>
    <w:rsid w:val="00207DB4"/>
    <w:rsid w:val="0022296F"/>
    <w:rsid w:val="00333725"/>
    <w:rsid w:val="004568BF"/>
    <w:rsid w:val="0048036C"/>
    <w:rsid w:val="004A33CC"/>
    <w:rsid w:val="004E28A0"/>
    <w:rsid w:val="00506977"/>
    <w:rsid w:val="00510D62"/>
    <w:rsid w:val="00527C57"/>
    <w:rsid w:val="005462AD"/>
    <w:rsid w:val="005702BD"/>
    <w:rsid w:val="00574BEB"/>
    <w:rsid w:val="005B2946"/>
    <w:rsid w:val="005C0361"/>
    <w:rsid w:val="006027BA"/>
    <w:rsid w:val="0061648F"/>
    <w:rsid w:val="00621195"/>
    <w:rsid w:val="006246A2"/>
    <w:rsid w:val="00635D7A"/>
    <w:rsid w:val="0067451F"/>
    <w:rsid w:val="006D5D2F"/>
    <w:rsid w:val="006E0594"/>
    <w:rsid w:val="00706FCB"/>
    <w:rsid w:val="00723B4B"/>
    <w:rsid w:val="00745EE5"/>
    <w:rsid w:val="0074684B"/>
    <w:rsid w:val="007930AE"/>
    <w:rsid w:val="00862F3E"/>
    <w:rsid w:val="008A4E06"/>
    <w:rsid w:val="008C1D48"/>
    <w:rsid w:val="00913C77"/>
    <w:rsid w:val="0095483E"/>
    <w:rsid w:val="00956DB9"/>
    <w:rsid w:val="009673AF"/>
    <w:rsid w:val="00A21D87"/>
    <w:rsid w:val="00A4490E"/>
    <w:rsid w:val="00A651A5"/>
    <w:rsid w:val="00A7652F"/>
    <w:rsid w:val="00AC2223"/>
    <w:rsid w:val="00B01655"/>
    <w:rsid w:val="00B11ED0"/>
    <w:rsid w:val="00B27E74"/>
    <w:rsid w:val="00B3451E"/>
    <w:rsid w:val="00B37840"/>
    <w:rsid w:val="00B70DAA"/>
    <w:rsid w:val="00BC2391"/>
    <w:rsid w:val="00BC7D80"/>
    <w:rsid w:val="00C07190"/>
    <w:rsid w:val="00C3075E"/>
    <w:rsid w:val="00C675B9"/>
    <w:rsid w:val="00C93D17"/>
    <w:rsid w:val="00CA33A1"/>
    <w:rsid w:val="00CE48FE"/>
    <w:rsid w:val="00D03664"/>
    <w:rsid w:val="00D17A67"/>
    <w:rsid w:val="00DB4FF9"/>
    <w:rsid w:val="00E056E0"/>
    <w:rsid w:val="00E16BE1"/>
    <w:rsid w:val="00E53294"/>
    <w:rsid w:val="00E5546C"/>
    <w:rsid w:val="00E678F7"/>
    <w:rsid w:val="00E84DD0"/>
    <w:rsid w:val="00ED0DBD"/>
    <w:rsid w:val="00ED65AA"/>
    <w:rsid w:val="00EE3EE3"/>
    <w:rsid w:val="00F822AC"/>
    <w:rsid w:val="00FD3A72"/>
    <w:rsid w:val="00FD4313"/>
    <w:rsid w:val="00FE2A18"/>
    <w:rsid w:val="00FF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5B071F2-819E-4999-B776-CC2CD2BD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07DB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one" w:sz="0" w:space="0" w:color="auto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CA33A1"/>
    <w:rPr>
      <w:b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CA33A1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6745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4490E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E48FE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07D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207D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07DB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usabilityblog.de/2009/09/usability-guidelines-teil-3-bestehende-guideline-sets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sa/3.0/de/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A7213-D504-4FF6-AA2A-EED3BE814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C46ABFAB</Template>
  <TotalTime>0</TotalTime>
  <Pages>4</Pages>
  <Words>642</Words>
  <Characters>4243</Characters>
  <Application>Microsoft Office Word</Application>
  <DocSecurity>0</DocSecurity>
  <Lines>92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Kahle, Regina</dc:creator>
  <cp:keywords/>
  <dc:description/>
  <cp:lastModifiedBy>Gundermann, Angelika</cp:lastModifiedBy>
  <cp:revision>3</cp:revision>
  <cp:lastPrinted>2017-06-14T12:13:00Z</cp:lastPrinted>
  <dcterms:created xsi:type="dcterms:W3CDTF">2017-06-22T16:40:00Z</dcterms:created>
  <dcterms:modified xsi:type="dcterms:W3CDTF">2017-10-18T12:19:00Z</dcterms:modified>
</cp:coreProperties>
</file>