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64F0DF" w14:textId="77777777" w:rsidR="004602A7" w:rsidRDefault="004602A7" w:rsidP="004602A7">
      <w:pPr>
        <w:pStyle w:val="Materialtyp1"/>
      </w:pPr>
      <w:r>
        <w:t>Handlungsanleitung</w:t>
      </w:r>
    </w:p>
    <w:p w14:paraId="3B79584E" w14:textId="685AB683" w:rsidR="004602A7" w:rsidRDefault="00636FF5" w:rsidP="004602A7">
      <w:pPr>
        <w:pStyle w:val="Headline"/>
      </w:pPr>
      <w:r>
        <w:t>Erklärvideos erstellen mit OBS Studio</w:t>
      </w:r>
      <w:r w:rsidR="004602A7">
        <w:t xml:space="preserve"> </w:t>
      </w:r>
    </w:p>
    <w:p w14:paraId="5C10C50A" w14:textId="34BF8935" w:rsidR="00636FF5" w:rsidRPr="008D4769" w:rsidRDefault="00636FF5" w:rsidP="00636FF5">
      <w:pPr>
        <w:rPr>
          <w:rFonts w:ascii="Arial" w:hAnsi="Arial" w:cs="Arial"/>
          <w:b/>
          <w:bCs/>
        </w:rPr>
      </w:pPr>
      <w:r>
        <w:rPr>
          <w:rFonts w:ascii="Arial" w:hAnsi="Arial" w:cs="Arial"/>
          <w:b/>
          <w:bCs/>
        </w:rPr>
        <w:t>M</w:t>
      </w:r>
      <w:r w:rsidRPr="008D4769">
        <w:rPr>
          <w:rFonts w:ascii="Arial" w:hAnsi="Arial" w:cs="Arial"/>
          <w:b/>
          <w:bCs/>
        </w:rPr>
        <w:t>it dem freien Tool OBS Studio können mit wenig Aufwand und ohne größeres Vorwissen Erklärvideos aufgenommen werden. Mit dem Tool ist es leicht möglich, zum Beispiel die Lehrperson und eine Bildschirmaufnahme oder eine Präsentation im Video zu kombinieren, so dass ein anschauliches Ergebnis entsteht.</w:t>
      </w:r>
    </w:p>
    <w:p w14:paraId="332989F0" w14:textId="0A0036D8" w:rsidR="004602A7" w:rsidRDefault="00636FF5" w:rsidP="004602A7">
      <w:pPr>
        <w:pStyle w:val="Flietext"/>
      </w:pPr>
      <w:r w:rsidRPr="008D4769">
        <w:rPr>
          <w:noProof/>
          <w:szCs w:val="24"/>
        </w:rPr>
        <mc:AlternateContent>
          <mc:Choice Requires="wps">
            <w:drawing>
              <wp:anchor distT="45720" distB="45720" distL="114300" distR="114300" simplePos="0" relativeHeight="251666432" behindDoc="0" locked="0" layoutInCell="1" allowOverlap="1" wp14:anchorId="59B1037B" wp14:editId="4847D1D6">
                <wp:simplePos x="0" y="0"/>
                <wp:positionH relativeFrom="margin">
                  <wp:align>left</wp:align>
                </wp:positionH>
                <wp:positionV relativeFrom="paragraph">
                  <wp:posOffset>367030</wp:posOffset>
                </wp:positionV>
                <wp:extent cx="5734050" cy="1933575"/>
                <wp:effectExtent l="0" t="0" r="19050" b="28575"/>
                <wp:wrapSquare wrapText="bothSides"/>
                <wp:docPr id="12752965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933575"/>
                        </a:xfrm>
                        <a:prstGeom prst="rect">
                          <a:avLst/>
                        </a:prstGeom>
                        <a:solidFill>
                          <a:schemeClr val="accent6">
                            <a:lumMod val="20000"/>
                            <a:lumOff val="80000"/>
                          </a:schemeClr>
                        </a:solidFill>
                        <a:ln w="9525">
                          <a:solidFill>
                            <a:srgbClr val="000000"/>
                          </a:solidFill>
                          <a:miter lim="800000"/>
                          <a:headEnd/>
                          <a:tailEnd/>
                        </a:ln>
                      </wps:spPr>
                      <wps:txbx>
                        <w:txbxContent>
                          <w:p w14:paraId="7F160D7F" w14:textId="7AC8CFB7" w:rsidR="00636FF5" w:rsidRPr="009A0784" w:rsidRDefault="00AB0CBD" w:rsidP="00636FF5">
                            <w:pPr>
                              <w:rPr>
                                <w:rFonts w:ascii="Arial" w:hAnsi="Arial" w:cs="Arial"/>
                                <w:b/>
                                <w:bCs/>
                              </w:rPr>
                            </w:pPr>
                            <w:r>
                              <w:rPr>
                                <w:rFonts w:ascii="Arial" w:hAnsi="Arial" w:cs="Arial"/>
                                <w:b/>
                                <w:bCs/>
                              </w:rPr>
                              <w:t>Auf</w:t>
                            </w:r>
                            <w:r w:rsidR="00636FF5" w:rsidRPr="009A0784">
                              <w:rPr>
                                <w:rFonts w:ascii="Arial" w:hAnsi="Arial" w:cs="Arial"/>
                                <w:b/>
                                <w:bCs/>
                              </w:rPr>
                              <w:t xml:space="preserve"> einen Blick</w:t>
                            </w:r>
                          </w:p>
                          <w:p w14:paraId="0C10BEB8" w14:textId="327458C4" w:rsidR="00636FF5" w:rsidRDefault="00636FF5" w:rsidP="00636FF5">
                            <w:pPr>
                              <w:rPr>
                                <w:rFonts w:ascii="Arial" w:hAnsi="Arial" w:cs="Arial"/>
                              </w:rPr>
                            </w:pPr>
                            <w:r>
                              <w:rPr>
                                <w:rFonts w:ascii="Arial" w:hAnsi="Arial" w:cs="Arial"/>
                              </w:rPr>
                              <w:t>OBS Studio ist ein sehr gutes Tool, um Erklärvideos aufzunehmen, die mit unterschiedlichen Videos, Fenstern oder Bildelementen arbeiten, oder ein Voiceover über ein bereits vorhandenes Video zu legen. Es handelt sich bei OBS Studio allerdings um ein reines Aufnahmeprogramm, das keine Bearbeitungsfunktionen, wie Videoschnitt bereithält. Wenn Sie eine Szenerie in einem Rutsch aufnehmen, ist es ein denkbar einfaches und unaufwändiges Tool, möchten Sie einen Versprecher aus dem Video herausschneiden oder eine Hintergrundmusik einfügen, müssen Sie</w:t>
                            </w:r>
                            <w:r w:rsidR="00A93050">
                              <w:rPr>
                                <w:rFonts w:ascii="Arial" w:hAnsi="Arial" w:cs="Arial"/>
                              </w:rPr>
                              <w:t xml:space="preserve"> ein zusätzliches</w:t>
                            </w:r>
                            <w:r>
                              <w:rPr>
                                <w:rFonts w:ascii="Arial" w:hAnsi="Arial" w:cs="Arial"/>
                              </w:rPr>
                              <w:t xml:space="preserve"> Bearbeitungstool bemühen.</w:t>
                            </w:r>
                          </w:p>
                          <w:p w14:paraId="55EDB982" w14:textId="5FC40C3B" w:rsidR="00636FF5" w:rsidRDefault="00636FF5" w:rsidP="00636F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B1037B" id="_x0000_t202" coordsize="21600,21600" o:spt="202" path="m,l,21600r21600,l21600,xe">
                <v:stroke joinstyle="miter"/>
                <v:path gradientshapeok="t" o:connecttype="rect"/>
              </v:shapetype>
              <v:shape id="Textfeld 2" o:spid="_x0000_s1026" type="#_x0000_t202" style="position:absolute;margin-left:0;margin-top:28.9pt;width:451.5pt;height:152.2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" fillcolor="#e2efd9 [665]">
                <v:textbox>
                  <w:txbxContent>
                    <w:p w14:paraId="7F160D7F" w14:textId="7AC8CFB7" w:rsidR="00636FF5" w:rsidRPr="009A0784" w:rsidRDefault="00AB0CBD" w:rsidP="00636FF5">
                      <w:pPr>
                        <w:rPr>
                          <w:rFonts w:ascii="Arial" w:hAnsi="Arial" w:cs="Arial"/>
                          <w:b/>
                          <w:bCs/>
                        </w:rPr>
                      </w:pPr>
                      <w:r>
                        <w:rPr>
                          <w:rFonts w:ascii="Arial" w:hAnsi="Arial" w:cs="Arial"/>
                          <w:b/>
                          <w:bCs/>
                        </w:rPr>
                        <w:t>Auf</w:t>
                      </w:r>
                      <w:r w:rsidR="00636FF5" w:rsidRPr="009A0784">
                        <w:rPr>
                          <w:rFonts w:ascii="Arial" w:hAnsi="Arial" w:cs="Arial"/>
                          <w:b/>
                          <w:bCs/>
                        </w:rPr>
                        <w:t xml:space="preserve"> einen Blick</w:t>
                      </w:r>
                    </w:p>
                    <w:p w14:paraId="0C10BEB8" w14:textId="327458C4" w:rsidR="00636FF5" w:rsidRDefault="00636FF5" w:rsidP="00636FF5">
                      <w:pPr>
                        <w:rPr>
                          <w:rFonts w:ascii="Arial" w:hAnsi="Arial" w:cs="Arial"/>
                        </w:rPr>
                      </w:pPr>
                      <w:r>
                        <w:rPr>
                          <w:rFonts w:ascii="Arial" w:hAnsi="Arial" w:cs="Arial"/>
                        </w:rPr>
                        <w:t>OBS Studio ist ein sehr gutes Tool, um Erklärvideos aufzunehmen, die mit unterschiedlichen Videos, Fenstern oder Bildelementen arbeiten, oder ein Voiceover über ein bereits vorhandenes Video zu legen. Es handelt sich bei OBS Studio allerdings um ein reines Aufnahmeprogramm, das keine Bearbeitungsfunktionen, wie Videoschnitt bereithält. Wenn Sie eine Szenerie in einem Rutsch aufnehmen, ist es ein denkbar einfaches und unaufwändiges Tool, möchten Sie einen Versprecher aus dem Video herausschneiden oder eine Hintergrundmusik einfügen, müssen Sie</w:t>
                      </w:r>
                      <w:r w:rsidR="00A93050">
                        <w:rPr>
                          <w:rFonts w:ascii="Arial" w:hAnsi="Arial" w:cs="Arial"/>
                        </w:rPr>
                        <w:t xml:space="preserve"> ein zusätzliches</w:t>
                      </w:r>
                      <w:r>
                        <w:rPr>
                          <w:rFonts w:ascii="Arial" w:hAnsi="Arial" w:cs="Arial"/>
                        </w:rPr>
                        <w:t xml:space="preserve"> Bearbeitungstool bemühen.</w:t>
                      </w:r>
                    </w:p>
                    <w:p w14:paraId="55EDB982" w14:textId="5FC40C3B" w:rsidR="00636FF5" w:rsidRDefault="00636FF5" w:rsidP="00636FF5"/>
                  </w:txbxContent>
                </v:textbox>
                <w10:wrap type="square" anchorx="margin"/>
              </v:shape>
            </w:pict>
          </mc:Fallback>
        </mc:AlternateContent>
      </w:r>
    </w:p>
    <w:p w14:paraId="2520F970" w14:textId="26ECA9A2" w:rsidR="00310EBD" w:rsidRPr="008D4769" w:rsidRDefault="00310EBD" w:rsidP="00310EBD">
      <w:pPr>
        <w:rPr>
          <w:rFonts w:ascii="Arial" w:hAnsi="Arial" w:cs="Arial"/>
        </w:rPr>
      </w:pPr>
    </w:p>
    <w:p w14:paraId="7D0E1640" w14:textId="77777777" w:rsidR="00310EBD" w:rsidRPr="008D4769" w:rsidRDefault="00310EBD" w:rsidP="00310EBD">
      <w:pPr>
        <w:rPr>
          <w:rFonts w:ascii="Arial" w:hAnsi="Arial" w:cs="Arial"/>
        </w:rPr>
      </w:pPr>
      <w:r w:rsidRPr="008D4769">
        <w:rPr>
          <w:rFonts w:ascii="Arial" w:hAnsi="Arial" w:cs="Arial"/>
        </w:rPr>
        <w:t xml:space="preserve">OBS Studio kann kostenfrei als Desktopanwendung heruntergeladen werden und wird von den Betriebssystemen Windows, macOS und Linux unterstützt. </w:t>
      </w:r>
    </w:p>
    <w:p w14:paraId="207889EA" w14:textId="5A77FA81" w:rsidR="00310EBD" w:rsidRPr="008D4769" w:rsidRDefault="00310EBD" w:rsidP="00310EBD">
      <w:pPr>
        <w:rPr>
          <w:rFonts w:ascii="Arial" w:hAnsi="Arial" w:cs="Arial"/>
        </w:rPr>
      </w:pPr>
      <w:r w:rsidRPr="008D4769">
        <w:rPr>
          <w:rFonts w:ascii="Arial" w:hAnsi="Arial" w:cs="Arial"/>
        </w:rPr>
        <w:t>In dieser Handlungsanleitung möchten wir Ihnen eine kleine Hilfestellung bieten, ein erstes Video kombiniert aus ihrem Bild und einer Bildschirmaufnahme zu produzieren.</w:t>
      </w:r>
    </w:p>
    <w:p w14:paraId="4B4FA8CE" w14:textId="77777777" w:rsidR="00310EBD" w:rsidRPr="008D4769" w:rsidRDefault="00310EBD" w:rsidP="00310EBD">
      <w:pPr>
        <w:rPr>
          <w:rFonts w:ascii="Arial" w:hAnsi="Arial" w:cs="Arial"/>
        </w:rPr>
      </w:pPr>
    </w:p>
    <w:p w14:paraId="4A0BB5A9" w14:textId="77777777" w:rsidR="00310EBD" w:rsidRPr="008D4769" w:rsidRDefault="00310EBD" w:rsidP="00310EBD">
      <w:pPr>
        <w:rPr>
          <w:rFonts w:ascii="Arial" w:hAnsi="Arial" w:cs="Arial"/>
          <w:b/>
          <w:bCs/>
        </w:rPr>
      </w:pPr>
      <w:r w:rsidRPr="008D4769">
        <w:rPr>
          <w:rFonts w:ascii="Arial" w:hAnsi="Arial" w:cs="Arial"/>
          <w:b/>
          <w:bCs/>
        </w:rPr>
        <w:t>Orientierung auf dem Bildschirm</w:t>
      </w:r>
    </w:p>
    <w:p w14:paraId="3E44F188" w14:textId="19A59185" w:rsidR="00310EBD" w:rsidRPr="008D4769" w:rsidRDefault="00310EBD" w:rsidP="00310EBD">
      <w:pPr>
        <w:rPr>
          <w:rFonts w:ascii="Arial" w:hAnsi="Arial" w:cs="Arial"/>
        </w:rPr>
      </w:pPr>
      <w:r w:rsidRPr="008D4769">
        <w:rPr>
          <w:rFonts w:ascii="Arial" w:hAnsi="Arial" w:cs="Arial"/>
        </w:rPr>
        <w:t xml:space="preserve">Hat man das Programm heruntergeladen wird beim ersten Öffnen nach spezifischen Einstellungen gefragt. Kennt man sich hinsichtlich Dateigrößen und -formaten noch nicht (gut) aus, kann man diesen Schritt überspringen und alle Standardeinstellungen, die vorgeschlagen werden, beibehalten. Falls erforderlich, können diese auch später noch verändert und angepasst werden. </w:t>
      </w:r>
    </w:p>
    <w:p w14:paraId="75F2BFC7" w14:textId="77777777" w:rsidR="00310EBD" w:rsidRPr="008D4769" w:rsidRDefault="00310EBD" w:rsidP="00310EBD">
      <w:pPr>
        <w:rPr>
          <w:rFonts w:ascii="Arial" w:hAnsi="Arial" w:cs="Arial"/>
        </w:rPr>
      </w:pPr>
      <w:r w:rsidRPr="008D4769">
        <w:rPr>
          <w:rFonts w:ascii="Arial" w:hAnsi="Arial" w:cs="Arial"/>
        </w:rPr>
        <w:t xml:space="preserve">Wie in Abbildung 1 verdeutlicht, kann der Bildschirm in unterschiedliche Felder eingeteilt werden. </w:t>
      </w:r>
    </w:p>
    <w:p w14:paraId="7CB4192B" w14:textId="77777777" w:rsidR="00310EBD" w:rsidRPr="008D4769" w:rsidRDefault="00310EBD" w:rsidP="00310EBD">
      <w:pPr>
        <w:pStyle w:val="Listenabsatz"/>
        <w:numPr>
          <w:ilvl w:val="0"/>
          <w:numId w:val="14"/>
        </w:numPr>
        <w:spacing w:after="160" w:line="259" w:lineRule="auto"/>
        <w:rPr>
          <w:rFonts w:ascii="Arial" w:hAnsi="Arial" w:cs="Arial"/>
        </w:rPr>
      </w:pPr>
      <w:r w:rsidRPr="008D4769">
        <w:rPr>
          <w:rFonts w:ascii="Arial" w:hAnsi="Arial" w:cs="Arial"/>
        </w:rPr>
        <w:t xml:space="preserve">Der große rote Bereich oben ist das Vorschaufeld, in dem man sein späteres Videobild zusammensetzen kann. </w:t>
      </w:r>
    </w:p>
    <w:p w14:paraId="24368BC5" w14:textId="77777777" w:rsidR="00310EBD" w:rsidRPr="008D4769" w:rsidRDefault="00310EBD" w:rsidP="00310EBD">
      <w:pPr>
        <w:pStyle w:val="Listenabsatz"/>
        <w:numPr>
          <w:ilvl w:val="0"/>
          <w:numId w:val="14"/>
        </w:numPr>
        <w:spacing w:after="160" w:line="259" w:lineRule="auto"/>
        <w:rPr>
          <w:rFonts w:ascii="Arial" w:hAnsi="Arial" w:cs="Arial"/>
        </w:rPr>
      </w:pPr>
      <w:r w:rsidRPr="008D4769">
        <w:rPr>
          <w:rFonts w:ascii="Arial" w:hAnsi="Arial" w:cs="Arial"/>
        </w:rPr>
        <w:t xml:space="preserve">Der weiße Bereich unten links nennt sich „Szenenbereich“ und spielt nur eine Rolle, wenn verschiedene Aufnahmeeinheiten hintereinander abgespielt werden. </w:t>
      </w:r>
    </w:p>
    <w:p w14:paraId="5B9CD5DD" w14:textId="77777777" w:rsidR="00310EBD" w:rsidRPr="008D4769" w:rsidRDefault="00310EBD" w:rsidP="00310EBD">
      <w:pPr>
        <w:pStyle w:val="Listenabsatz"/>
        <w:numPr>
          <w:ilvl w:val="0"/>
          <w:numId w:val="14"/>
        </w:numPr>
        <w:spacing w:after="160" w:line="259" w:lineRule="auto"/>
        <w:rPr>
          <w:rFonts w:ascii="Arial" w:hAnsi="Arial" w:cs="Arial"/>
        </w:rPr>
      </w:pPr>
      <w:r w:rsidRPr="008D4769">
        <w:rPr>
          <w:rFonts w:ascii="Arial" w:hAnsi="Arial" w:cs="Arial"/>
        </w:rPr>
        <w:lastRenderedPageBreak/>
        <w:t xml:space="preserve">Der grüne Bereich ist der Quellenbereich. Dieser Bereich ist wichtig für alles, was man später aufnehmen möchte: Hier werden Kamera, Mikrofon und Aufnahmefelder ausgewählt. </w:t>
      </w:r>
    </w:p>
    <w:p w14:paraId="2AC55C33" w14:textId="77777777" w:rsidR="00310EBD" w:rsidRPr="008D4769" w:rsidRDefault="00310EBD" w:rsidP="00310EBD">
      <w:pPr>
        <w:pStyle w:val="Listenabsatz"/>
        <w:numPr>
          <w:ilvl w:val="0"/>
          <w:numId w:val="14"/>
        </w:numPr>
        <w:spacing w:after="160" w:line="259" w:lineRule="auto"/>
        <w:rPr>
          <w:rFonts w:ascii="Arial" w:hAnsi="Arial" w:cs="Arial"/>
        </w:rPr>
      </w:pPr>
      <w:r w:rsidRPr="008D4769">
        <w:rPr>
          <w:rFonts w:ascii="Arial" w:hAnsi="Arial" w:cs="Arial"/>
        </w:rPr>
        <w:t>Der gelbe Bereich ist der Audiomixer. In unserem Beispiel wird dieser nur genutzt, um zu überprüfen, ob das Programm auch die richtige Audioquelle eingebunden hat.</w:t>
      </w:r>
    </w:p>
    <w:p w14:paraId="706ECCFE" w14:textId="2C7CBAE5" w:rsidR="00310EBD" w:rsidRPr="008D4769" w:rsidRDefault="00310EBD" w:rsidP="00310EBD">
      <w:pPr>
        <w:pStyle w:val="Listenabsatz"/>
        <w:numPr>
          <w:ilvl w:val="0"/>
          <w:numId w:val="14"/>
        </w:numPr>
        <w:spacing w:after="160" w:line="259" w:lineRule="auto"/>
        <w:rPr>
          <w:rFonts w:ascii="Arial" w:hAnsi="Arial" w:cs="Arial"/>
        </w:rPr>
      </w:pPr>
      <w:r w:rsidRPr="008D4769">
        <w:rPr>
          <w:rFonts w:ascii="Arial" w:hAnsi="Arial" w:cs="Arial"/>
        </w:rPr>
        <w:t>Der pinke Bereich beinhaltet die Steuerung. Dort wird später die Aufnahme gestartet oder beendet.</w:t>
      </w:r>
    </w:p>
    <w:p w14:paraId="65BB1C84" w14:textId="16373146" w:rsidR="00310EBD" w:rsidRPr="008D4769" w:rsidRDefault="00310EBD" w:rsidP="00310EBD">
      <w:pPr>
        <w:rPr>
          <w:rFonts w:ascii="Arial" w:hAnsi="Arial" w:cs="Arial"/>
        </w:rPr>
      </w:pPr>
      <w:r w:rsidRPr="008D4769">
        <w:rPr>
          <w:rFonts w:ascii="Arial" w:hAnsi="Arial" w:cs="Arial"/>
          <w:noProof/>
        </w:rPr>
        <w:drawing>
          <wp:inline distT="0" distB="0" distL="0" distR="0" wp14:anchorId="5A617196" wp14:editId="26BF569B">
            <wp:extent cx="5448300" cy="3280871"/>
            <wp:effectExtent l="0" t="0" r="0" b="0"/>
            <wp:docPr id="1706999670" name="Grafik 1"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99670" name="Grafik 1" descr="Ein Bild, das Text, Screenshot, Software, Multimedia-Software enthält.&#10;&#10;Automatisch generierte Beschreibung"/>
                    <pic:cNvPicPr/>
                  </pic:nvPicPr>
                  <pic:blipFill>
                    <a:blip r:embed="rId10"/>
                    <a:stretch>
                      <a:fillRect/>
                    </a:stretch>
                  </pic:blipFill>
                  <pic:spPr>
                    <a:xfrm>
                      <a:off x="0" y="0"/>
                      <a:ext cx="5454244" cy="3284451"/>
                    </a:xfrm>
                    <a:prstGeom prst="rect">
                      <a:avLst/>
                    </a:prstGeom>
                  </pic:spPr>
                </pic:pic>
              </a:graphicData>
            </a:graphic>
          </wp:inline>
        </w:drawing>
      </w:r>
    </w:p>
    <w:p w14:paraId="5641D1B0" w14:textId="77777777" w:rsidR="00310EBD" w:rsidRPr="008D4769" w:rsidRDefault="00310EBD" w:rsidP="00310EBD">
      <w:pPr>
        <w:pStyle w:val="Beschriftung"/>
        <w:rPr>
          <w:rFonts w:ascii="Arial" w:hAnsi="Arial" w:cs="Arial"/>
          <w:sz w:val="20"/>
          <w:szCs w:val="20"/>
        </w:rPr>
      </w:pPr>
      <w:r w:rsidRPr="008D4769">
        <w:rPr>
          <w:rFonts w:ascii="Arial" w:hAnsi="Arial" w:cs="Arial"/>
          <w:sz w:val="20"/>
          <w:szCs w:val="20"/>
        </w:rPr>
        <w:t xml:space="preserve">Abbildung </w:t>
      </w:r>
      <w:r w:rsidRPr="008D4769">
        <w:rPr>
          <w:rFonts w:ascii="Arial" w:hAnsi="Arial" w:cs="Arial"/>
          <w:sz w:val="20"/>
          <w:szCs w:val="20"/>
        </w:rPr>
        <w:fldChar w:fldCharType="begin"/>
      </w:r>
      <w:r w:rsidRPr="008D4769">
        <w:rPr>
          <w:rFonts w:ascii="Arial" w:hAnsi="Arial" w:cs="Arial"/>
          <w:sz w:val="20"/>
          <w:szCs w:val="20"/>
        </w:rPr>
        <w:instrText xml:space="preserve"> SEQ Abbildung \* ARABIC </w:instrText>
      </w:r>
      <w:r w:rsidRPr="008D4769">
        <w:rPr>
          <w:rFonts w:ascii="Arial" w:hAnsi="Arial" w:cs="Arial"/>
          <w:sz w:val="20"/>
          <w:szCs w:val="20"/>
        </w:rPr>
        <w:fldChar w:fldCharType="separate"/>
      </w:r>
      <w:r>
        <w:rPr>
          <w:rFonts w:ascii="Arial" w:hAnsi="Arial" w:cs="Arial"/>
          <w:noProof/>
          <w:sz w:val="20"/>
          <w:szCs w:val="20"/>
        </w:rPr>
        <w:t>1</w:t>
      </w:r>
      <w:r w:rsidRPr="008D4769">
        <w:rPr>
          <w:rFonts w:ascii="Arial" w:hAnsi="Arial" w:cs="Arial"/>
          <w:sz w:val="20"/>
          <w:szCs w:val="20"/>
        </w:rPr>
        <w:fldChar w:fldCharType="end"/>
      </w:r>
      <w:r w:rsidRPr="008D4769">
        <w:rPr>
          <w:rFonts w:ascii="Arial" w:hAnsi="Arial" w:cs="Arial"/>
          <w:sz w:val="20"/>
          <w:szCs w:val="20"/>
        </w:rPr>
        <w:t>: Screenshot der verschiedenen Arbeitsbereiche bei OBS Studio</w:t>
      </w:r>
    </w:p>
    <w:p w14:paraId="36162FB2" w14:textId="77777777" w:rsidR="00310EBD" w:rsidRPr="008D4769" w:rsidRDefault="00310EBD" w:rsidP="00310EBD">
      <w:pPr>
        <w:rPr>
          <w:rFonts w:ascii="Arial" w:hAnsi="Arial" w:cs="Arial"/>
        </w:rPr>
      </w:pPr>
    </w:p>
    <w:p w14:paraId="0C308294" w14:textId="77777777" w:rsidR="00310EBD" w:rsidRPr="008D4769" w:rsidRDefault="00310EBD" w:rsidP="00310EBD">
      <w:pPr>
        <w:rPr>
          <w:rFonts w:ascii="Arial" w:hAnsi="Arial" w:cs="Arial"/>
          <w:b/>
          <w:bCs/>
        </w:rPr>
      </w:pPr>
      <w:r w:rsidRPr="008D4769">
        <w:rPr>
          <w:rFonts w:ascii="Arial" w:hAnsi="Arial" w:cs="Arial"/>
          <w:b/>
          <w:bCs/>
        </w:rPr>
        <w:t>Quellen auswählen</w:t>
      </w:r>
    </w:p>
    <w:p w14:paraId="3C0E231C" w14:textId="248330EF" w:rsidR="00310EBD" w:rsidRDefault="00310EBD" w:rsidP="00310EBD">
      <w:pPr>
        <w:keepNext/>
        <w:rPr>
          <w:rFonts w:ascii="Arial" w:hAnsi="Arial" w:cs="Arial"/>
        </w:rPr>
      </w:pPr>
      <w:r w:rsidRPr="008D4769">
        <w:rPr>
          <w:rFonts w:ascii="Arial" w:hAnsi="Arial" w:cs="Arial"/>
        </w:rPr>
        <w:t>Möchten Sie ein Erklärvideo erstellen, müssen Sie zunächst die Quellen auswählen, die Sie in Ihrer Szene darstellen und miteinander kombinieren möchten. Mit dem kleinen Plus (Abb. 2) links unten im „Quellenbereich“ (der Quellenbereich ist in Abb. 1 grün markiert) öffnet sich ein Menü mit den verschiedenen Optionen. Hier können Sie zum Beispiel die „Audioeingabeaufnahme“ ändern, wenn Sie ein externes Mikrofon benutzen möchten, die „Fensteraufnahme“ auswählen, um die Interaktion in einem Programm (z.B. eine Präsentation) aufzunehmen, oder ein Bild (z.B. ein</w:t>
      </w:r>
      <w:r w:rsidR="00AB0CBD">
        <w:rPr>
          <w:rFonts w:ascii="Arial" w:hAnsi="Arial" w:cs="Arial"/>
        </w:rPr>
        <w:t xml:space="preserve"> </w:t>
      </w:r>
      <w:r w:rsidRPr="008D4769">
        <w:rPr>
          <w:rFonts w:ascii="Arial" w:hAnsi="Arial" w:cs="Arial"/>
        </w:rPr>
        <w:lastRenderedPageBreak/>
        <w:t>Logo)</w:t>
      </w:r>
      <w:r>
        <w:rPr>
          <w:rFonts w:ascii="Arial" w:hAnsi="Arial" w:cs="Arial"/>
        </w:rPr>
        <w:t xml:space="preserve"> h</w:t>
      </w:r>
      <w:r w:rsidRPr="008D4769">
        <w:rPr>
          <w:rFonts w:ascii="Arial" w:hAnsi="Arial" w:cs="Arial"/>
        </w:rPr>
        <w:t>inzufügen. Wenn Sie sich selbst mit Ihrer Webcam aufnehmen möchten, wählen Sie im Menü den Punkt „Videoaufnahmegerät“</w:t>
      </w:r>
      <w:r>
        <w:rPr>
          <w:rFonts w:ascii="Arial" w:hAnsi="Arial" w:cs="Arial"/>
        </w:rPr>
        <w:t>.</w:t>
      </w:r>
    </w:p>
    <w:p w14:paraId="0565BD9F" w14:textId="1851A589" w:rsidR="00310EBD" w:rsidRDefault="00310EBD" w:rsidP="00310EBD">
      <w:pPr>
        <w:keepNext/>
        <w:rPr>
          <w:rFonts w:ascii="Arial" w:hAnsi="Arial" w:cs="Arial"/>
          <w:noProof/>
        </w:rPr>
      </w:pPr>
    </w:p>
    <w:p w14:paraId="55767A88" w14:textId="0F484919" w:rsidR="00AB0CBD" w:rsidRDefault="000B5617" w:rsidP="00310EBD">
      <w:pPr>
        <w:keepNext/>
        <w:rPr>
          <w:rFonts w:ascii="Arial" w:hAnsi="Arial" w:cs="Arial"/>
          <w:noProof/>
        </w:rPr>
      </w:pPr>
      <w:r w:rsidRPr="008D4769">
        <w:rPr>
          <w:rFonts w:ascii="Arial" w:hAnsi="Arial" w:cs="Arial"/>
          <w:noProof/>
        </w:rPr>
        <mc:AlternateContent>
          <mc:Choice Requires="wps">
            <w:drawing>
              <wp:anchor distT="0" distB="0" distL="114300" distR="114300" simplePos="0" relativeHeight="251660288" behindDoc="0" locked="0" layoutInCell="1" allowOverlap="1" wp14:anchorId="24F15342" wp14:editId="409374D6">
                <wp:simplePos x="0" y="0"/>
                <wp:positionH relativeFrom="column">
                  <wp:posOffset>147955</wp:posOffset>
                </wp:positionH>
                <wp:positionV relativeFrom="paragraph">
                  <wp:posOffset>2118361</wp:posOffset>
                </wp:positionV>
                <wp:extent cx="820420" cy="496570"/>
                <wp:effectExtent l="142875" t="0" r="65405" b="0"/>
                <wp:wrapNone/>
                <wp:docPr id="1396030183" name="Pfeil: nach rechts 2"/>
                <wp:cNvGraphicFramePr/>
                <a:graphic xmlns:a="http://schemas.openxmlformats.org/drawingml/2006/main">
                  <a:graphicData uri="http://schemas.microsoft.com/office/word/2010/wordprocessingShape">
                    <wps:wsp>
                      <wps:cNvSpPr/>
                      <wps:spPr>
                        <a:xfrm rot="2758261">
                          <a:off x="0" y="0"/>
                          <a:ext cx="820420" cy="496570"/>
                        </a:xfrm>
                        <a:prstGeom prst="right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2BD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 o:spid="_x0000_s1026" type="#_x0000_t13" style="position:absolute;margin-left:11.65pt;margin-top:166.8pt;width:64.6pt;height:39.1pt;rotation:301275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" adj="15063" fillcolor="#ed7d31 [3205]" strokecolor="#261103 [485]" strokeweight="1pt"/>
            </w:pict>
          </mc:Fallback>
        </mc:AlternateContent>
      </w:r>
      <w:r w:rsidRPr="008D4769">
        <w:rPr>
          <w:rFonts w:ascii="Arial" w:hAnsi="Arial" w:cs="Arial"/>
          <w:noProof/>
        </w:rPr>
        <mc:AlternateContent>
          <mc:Choice Requires="wps">
            <w:drawing>
              <wp:anchor distT="0" distB="0" distL="114300" distR="114300" simplePos="0" relativeHeight="251661312" behindDoc="0" locked="0" layoutInCell="1" allowOverlap="1" wp14:anchorId="6BD445DC" wp14:editId="690116E5">
                <wp:simplePos x="0" y="0"/>
                <wp:positionH relativeFrom="column">
                  <wp:posOffset>852805</wp:posOffset>
                </wp:positionH>
                <wp:positionV relativeFrom="paragraph">
                  <wp:posOffset>2701290</wp:posOffset>
                </wp:positionV>
                <wp:extent cx="314325" cy="333375"/>
                <wp:effectExtent l="0" t="0" r="28575" b="28575"/>
                <wp:wrapNone/>
                <wp:docPr id="243720418" name="Ellipse 3"/>
                <wp:cNvGraphicFramePr/>
                <a:graphic xmlns:a="http://schemas.openxmlformats.org/drawingml/2006/main">
                  <a:graphicData uri="http://schemas.microsoft.com/office/word/2010/wordprocessingShape">
                    <wps:wsp>
                      <wps:cNvSpPr/>
                      <wps:spPr>
                        <a:xfrm>
                          <a:off x="0" y="0"/>
                          <a:ext cx="314325" cy="333375"/>
                        </a:xfrm>
                        <a:prstGeom prst="ellipse">
                          <a:avLst/>
                        </a:prstGeom>
                        <a:noFill/>
                        <a:ln>
                          <a:solidFill>
                            <a:srgbClr val="FFC000"/>
                          </a:solid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C5921C" id="Ellipse 3" o:spid="_x0000_s1026" style="position:absolute;margin-left:67.15pt;margin-top:212.7pt;width:24.75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" filled="f" strokecolor="#ffc000" strokeweight="1pt">
                <v:stroke joinstyle="miter"/>
              </v:oval>
            </w:pict>
          </mc:Fallback>
        </mc:AlternateContent>
      </w:r>
      <w:r w:rsidRPr="008D4769">
        <w:rPr>
          <w:rFonts w:ascii="Arial" w:hAnsi="Arial" w:cs="Arial"/>
          <w:noProof/>
        </w:rPr>
        <w:drawing>
          <wp:inline distT="0" distB="0" distL="0" distR="0" wp14:anchorId="5143E7EC" wp14:editId="35251995">
            <wp:extent cx="3821430" cy="3076575"/>
            <wp:effectExtent l="0" t="0" r="7620" b="9525"/>
            <wp:docPr id="76172090" name="Grafik 1" descr="Ein Bild, das Text, Software, Multimedia-Softwar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2090" name="Grafik 1" descr="Ein Bild, das Text, Software, Multimedia-Software, Screenshot enthält.&#10;&#10;Automatisch generierte Beschreibung"/>
                    <pic:cNvPicPr>
                      <a:picLocks noChangeAspect="1" noChangeArrowheads="1"/>
                    </pic:cNvPicPr>
                  </pic:nvPicPr>
                  <pic:blipFill rotWithShape="1">
                    <a:blip r:embed="rId11">
                      <a:extLst>
                        <a:ext uri="{28A0092B-C50C-407E-A947-70E740481C1C}">
                          <a14:useLocalDpi xmlns:a14="http://schemas.microsoft.com/office/drawing/2010/main" val="0"/>
                        </a:ext>
                      </a:extLst>
                    </a:blip>
                    <a:srcRect l="5785" t="47310" r="75207" b="4502"/>
                    <a:stretch/>
                  </pic:blipFill>
                  <pic:spPr bwMode="auto">
                    <a:xfrm>
                      <a:off x="0" y="0"/>
                      <a:ext cx="3821430" cy="3076575"/>
                    </a:xfrm>
                    <a:prstGeom prst="rect">
                      <a:avLst/>
                    </a:prstGeom>
                    <a:noFill/>
                    <a:ln>
                      <a:noFill/>
                    </a:ln>
                    <a:extLst>
                      <a:ext uri="{53640926-AAD7-44D8-BBD7-CCE9431645EC}">
                        <a14:shadowObscured xmlns:a14="http://schemas.microsoft.com/office/drawing/2010/main"/>
                      </a:ext>
                    </a:extLst>
                  </pic:spPr>
                </pic:pic>
              </a:graphicData>
            </a:graphic>
          </wp:inline>
        </w:drawing>
      </w:r>
    </w:p>
    <w:p w14:paraId="2B282513" w14:textId="77777777" w:rsidR="00310EBD" w:rsidRPr="000B5617" w:rsidRDefault="00310EBD" w:rsidP="00310EBD">
      <w:pPr>
        <w:keepNext/>
        <w:rPr>
          <w:rFonts w:cstheme="minorHAnsi"/>
          <w:i/>
          <w:iCs/>
          <w:sz w:val="22"/>
          <w:szCs w:val="22"/>
        </w:rPr>
      </w:pPr>
      <w:r w:rsidRPr="000B5617">
        <w:rPr>
          <w:rFonts w:cstheme="minorHAnsi"/>
          <w:i/>
          <w:iCs/>
          <w:sz w:val="18"/>
          <w:szCs w:val="18"/>
        </w:rPr>
        <w:t xml:space="preserve">Abbildung </w:t>
      </w:r>
      <w:r w:rsidRPr="000B5617">
        <w:rPr>
          <w:rFonts w:cstheme="minorHAnsi"/>
          <w:i/>
          <w:iCs/>
          <w:sz w:val="18"/>
          <w:szCs w:val="18"/>
        </w:rPr>
        <w:fldChar w:fldCharType="begin"/>
      </w:r>
      <w:r w:rsidRPr="000B5617">
        <w:rPr>
          <w:rFonts w:cstheme="minorHAnsi"/>
          <w:i/>
          <w:iCs/>
          <w:sz w:val="18"/>
          <w:szCs w:val="18"/>
        </w:rPr>
        <w:instrText xml:space="preserve"> SEQ Abbildung \* ARABIC </w:instrText>
      </w:r>
      <w:r w:rsidRPr="000B5617">
        <w:rPr>
          <w:rFonts w:cstheme="minorHAnsi"/>
          <w:i/>
          <w:iCs/>
          <w:sz w:val="18"/>
          <w:szCs w:val="18"/>
        </w:rPr>
        <w:fldChar w:fldCharType="separate"/>
      </w:r>
      <w:r w:rsidRPr="000B5617">
        <w:rPr>
          <w:rFonts w:cstheme="minorHAnsi"/>
          <w:i/>
          <w:iCs/>
          <w:noProof/>
          <w:sz w:val="18"/>
          <w:szCs w:val="18"/>
        </w:rPr>
        <w:t>2</w:t>
      </w:r>
      <w:r w:rsidRPr="000B5617">
        <w:rPr>
          <w:rFonts w:cstheme="minorHAnsi"/>
          <w:i/>
          <w:iCs/>
          <w:sz w:val="18"/>
          <w:szCs w:val="18"/>
        </w:rPr>
        <w:fldChar w:fldCharType="end"/>
      </w:r>
      <w:r w:rsidRPr="000B5617">
        <w:rPr>
          <w:rFonts w:cstheme="minorHAnsi"/>
          <w:i/>
          <w:iCs/>
          <w:sz w:val="18"/>
          <w:szCs w:val="18"/>
        </w:rPr>
        <w:t>: Hinzufügen von Quellen im Quellenbereich</w:t>
      </w:r>
    </w:p>
    <w:p w14:paraId="742E9669" w14:textId="77777777" w:rsidR="000B5617" w:rsidRDefault="000B5617" w:rsidP="00310EBD">
      <w:pPr>
        <w:rPr>
          <w:rFonts w:ascii="Arial" w:hAnsi="Arial" w:cs="Arial"/>
        </w:rPr>
      </w:pPr>
    </w:p>
    <w:p w14:paraId="65B1AE66" w14:textId="77777777" w:rsidR="000B5617" w:rsidRDefault="00310EBD" w:rsidP="00310EBD">
      <w:pPr>
        <w:rPr>
          <w:rFonts w:ascii="Arial" w:hAnsi="Arial" w:cs="Arial"/>
        </w:rPr>
      </w:pPr>
      <w:r w:rsidRPr="008D4769">
        <w:rPr>
          <w:rFonts w:ascii="Arial" w:hAnsi="Arial" w:cs="Arial"/>
        </w:rPr>
        <w:t>Wenn Sie eine Quelle anklicken, erscheint zunächst ein Fenster, indem Sie Ihrer Quelle einen Namen geben können. Nennen Sie beispielsweise Ihr Videoaufnahmegerät „Webcam“, wenn Sie eine Webcam</w:t>
      </w:r>
      <w:r w:rsidR="000B5617">
        <w:rPr>
          <w:rFonts w:ascii="Arial" w:hAnsi="Arial" w:cs="Arial"/>
        </w:rPr>
        <w:t>-A</w:t>
      </w:r>
      <w:r w:rsidRPr="008D4769">
        <w:rPr>
          <w:rFonts w:ascii="Arial" w:hAnsi="Arial" w:cs="Arial"/>
        </w:rPr>
        <w:t>ufnahme planen oder Ihr Bild „Logo“, damit Sie später genau wissen, was sich hinter den Quellen verbirgt und nicht durcheinandergeraten. Sobald Sie den Namen vergeben haben, klicken Sie auf „okay“. Nun erscheint ein zweites Fenster, in dem Sie die konkrete Quelle auswählen können. Haben Sie zum Beispiel den Punkt „Video</w:t>
      </w:r>
      <w:r w:rsidR="000B5617">
        <w:rPr>
          <w:rFonts w:ascii="Arial" w:hAnsi="Arial" w:cs="Arial"/>
        </w:rPr>
        <w:t>a</w:t>
      </w:r>
      <w:r w:rsidRPr="008D4769">
        <w:rPr>
          <w:rFonts w:ascii="Arial" w:hAnsi="Arial" w:cs="Arial"/>
        </w:rPr>
        <w:t xml:space="preserve">ufnahmegerät“ gewählt, können Sie nun die richtige Kamera auswählen, haben Sie die “Fensteraufnahme“ gewählt, ist es nun möglich, zwischen den von Ihnen bereits geöffneten Fenstern/Programm auszuwählen. Sobald Sie diese bestätigt haben, erscheint die Quelle in Ihrem Quellenbereich (in Abb. 1 grün markiert) und in Ihrem Vorschaufenster. </w:t>
      </w:r>
    </w:p>
    <w:p w14:paraId="6386D40F" w14:textId="6FF0E173" w:rsidR="00310EBD" w:rsidRPr="008D4769" w:rsidRDefault="000B5617" w:rsidP="00310EBD">
      <w:pPr>
        <w:rPr>
          <w:rFonts w:ascii="Arial" w:hAnsi="Arial" w:cs="Arial"/>
        </w:rPr>
      </w:pPr>
      <w:r>
        <w:rPr>
          <w:noProof/>
        </w:rPr>
        <w:lastRenderedPageBreak/>
        <mc:AlternateContent>
          <mc:Choice Requires="wps">
            <w:drawing>
              <wp:anchor distT="0" distB="0" distL="114300" distR="114300" simplePos="0" relativeHeight="251664384" behindDoc="1" locked="0" layoutInCell="1" allowOverlap="1" wp14:anchorId="074EF45E" wp14:editId="7FD5A070">
                <wp:simplePos x="0" y="0"/>
                <wp:positionH relativeFrom="column">
                  <wp:posOffset>-271145</wp:posOffset>
                </wp:positionH>
                <wp:positionV relativeFrom="paragraph">
                  <wp:posOffset>4098925</wp:posOffset>
                </wp:positionV>
                <wp:extent cx="6657975" cy="635"/>
                <wp:effectExtent l="0" t="0" r="9525" b="0"/>
                <wp:wrapTight wrapText="bothSides">
                  <wp:wrapPolygon edited="0">
                    <wp:start x="0" y="0"/>
                    <wp:lineTo x="0" y="20057"/>
                    <wp:lineTo x="21569" y="20057"/>
                    <wp:lineTo x="21569" y="0"/>
                    <wp:lineTo x="0" y="0"/>
                  </wp:wrapPolygon>
                </wp:wrapTight>
                <wp:docPr id="1954963800" name="Textfeld 1"/>
                <wp:cNvGraphicFramePr/>
                <a:graphic xmlns:a="http://schemas.openxmlformats.org/drawingml/2006/main">
                  <a:graphicData uri="http://schemas.microsoft.com/office/word/2010/wordprocessingShape">
                    <wps:wsp>
                      <wps:cNvSpPr txBox="1"/>
                      <wps:spPr>
                        <a:xfrm>
                          <a:off x="0" y="0"/>
                          <a:ext cx="6657975" cy="635"/>
                        </a:xfrm>
                        <a:prstGeom prst="rect">
                          <a:avLst/>
                        </a:prstGeom>
                        <a:solidFill>
                          <a:prstClr val="white"/>
                        </a:solidFill>
                        <a:ln>
                          <a:noFill/>
                        </a:ln>
                      </wps:spPr>
                      <wps:txbx>
                        <w:txbxContent>
                          <w:p w14:paraId="342F8999" w14:textId="77777777" w:rsidR="00310EBD" w:rsidRPr="00716352" w:rsidRDefault="00310EBD" w:rsidP="00310EBD">
                            <w:pPr>
                              <w:pStyle w:val="Beschriftung"/>
                              <w:rPr>
                                <w:rFonts w:ascii="Arial" w:hAnsi="Arial" w:cs="Arial"/>
                                <w:noProof/>
                              </w:rPr>
                            </w:pPr>
                            <w:r>
                              <w:t>Abbildung</w:t>
                            </w:r>
                            <w:r w:rsidRPr="009064F6">
                              <w:t xml:space="preserve"> 3: Beispiel für eine Szene mit vier ausgewählten Quellen, eine davon ist im Bildschirm unsichtbar das Mikrofon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4EF45E" id="Textfeld 1" o:spid="_x0000_s1027" type="#_x0000_t202" style="position:absolute;margin-left:-21.35pt;margin-top:322.75pt;width:524.25pt;height:.0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" stroked="f">
                <v:textbox style="mso-fit-shape-to-text:t" inset="0,0,0,0">
                  <w:txbxContent>
                    <w:p w14:paraId="342F8999" w14:textId="77777777" w:rsidR="00310EBD" w:rsidRPr="00716352" w:rsidRDefault="00310EBD" w:rsidP="00310EBD">
                      <w:pPr>
                        <w:pStyle w:val="Beschriftung"/>
                        <w:rPr>
                          <w:rFonts w:ascii="Arial" w:hAnsi="Arial" w:cs="Arial"/>
                          <w:noProof/>
                        </w:rPr>
                      </w:pPr>
                      <w:r>
                        <w:t>Abbildung</w:t>
                      </w:r>
                      <w:r w:rsidRPr="009064F6">
                        <w:t xml:space="preserve"> 3: Beispiel für eine Szene mit vier ausgewählten Quellen, eine davon ist im Bildschirm unsichtbar das Mikrofon</w:t>
                      </w:r>
                    </w:p>
                  </w:txbxContent>
                </v:textbox>
                <w10:wrap type="tight"/>
              </v:shape>
            </w:pict>
          </mc:Fallback>
        </mc:AlternateContent>
      </w:r>
      <w:r w:rsidRPr="008D4769">
        <w:rPr>
          <w:rFonts w:ascii="Arial" w:hAnsi="Arial" w:cs="Arial"/>
          <w:noProof/>
        </w:rPr>
        <w:drawing>
          <wp:anchor distT="0" distB="0" distL="114300" distR="114300" simplePos="0" relativeHeight="251662336" behindDoc="1" locked="0" layoutInCell="1" allowOverlap="1" wp14:anchorId="01EE3842" wp14:editId="3C729A5D">
            <wp:simplePos x="0" y="0"/>
            <wp:positionH relativeFrom="page">
              <wp:posOffset>3655060</wp:posOffset>
            </wp:positionH>
            <wp:positionV relativeFrom="paragraph">
              <wp:posOffset>1825625</wp:posOffset>
            </wp:positionV>
            <wp:extent cx="3649345" cy="2209800"/>
            <wp:effectExtent l="0" t="0" r="8255" b="0"/>
            <wp:wrapTight wrapText="bothSides">
              <wp:wrapPolygon edited="0">
                <wp:start x="0" y="0"/>
                <wp:lineTo x="0" y="21414"/>
                <wp:lineTo x="21536" y="21414"/>
                <wp:lineTo x="21536" y="0"/>
                <wp:lineTo x="0" y="0"/>
              </wp:wrapPolygon>
            </wp:wrapTight>
            <wp:docPr id="769160363" name="Grafik 3"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73001" name="Grafik 3" descr="Ein Bild, das Text, Screenshot, Software, Multimedia-Software enthält.&#10;&#10;Automatisch generierte Beschreibung"/>
                    <pic:cNvPicPr/>
                  </pic:nvPicPr>
                  <pic:blipFill rotWithShape="1">
                    <a:blip r:embed="rId12" cstate="print">
                      <a:extLst>
                        <a:ext uri="{28A0092B-C50C-407E-A947-70E740481C1C}">
                          <a14:useLocalDpi xmlns:a14="http://schemas.microsoft.com/office/drawing/2010/main" val="0"/>
                        </a:ext>
                      </a:extLst>
                    </a:blip>
                    <a:srcRect l="8619" t="3296" r="57599" b="31253"/>
                    <a:stretch/>
                  </pic:blipFill>
                  <pic:spPr bwMode="auto">
                    <a:xfrm>
                      <a:off x="0" y="0"/>
                      <a:ext cx="3649345"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4769">
        <w:rPr>
          <w:rFonts w:ascii="Arial" w:hAnsi="Arial" w:cs="Arial"/>
          <w:noProof/>
        </w:rPr>
        <w:drawing>
          <wp:anchor distT="0" distB="0" distL="114300" distR="114300" simplePos="0" relativeHeight="251663360" behindDoc="1" locked="0" layoutInCell="1" allowOverlap="1" wp14:anchorId="75A6A343" wp14:editId="1A8D1F50">
            <wp:simplePos x="0" y="0"/>
            <wp:positionH relativeFrom="column">
              <wp:posOffset>-271145</wp:posOffset>
            </wp:positionH>
            <wp:positionV relativeFrom="paragraph">
              <wp:posOffset>1816100</wp:posOffset>
            </wp:positionV>
            <wp:extent cx="2869924" cy="2228850"/>
            <wp:effectExtent l="0" t="0" r="6985" b="0"/>
            <wp:wrapTight wrapText="bothSides">
              <wp:wrapPolygon edited="0">
                <wp:start x="0" y="0"/>
                <wp:lineTo x="0" y="21415"/>
                <wp:lineTo x="21509" y="21415"/>
                <wp:lineTo x="21509" y="0"/>
                <wp:lineTo x="0" y="0"/>
              </wp:wrapPolygon>
            </wp:wrapTight>
            <wp:docPr id="746873001" name="Grafik 3"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73001" name="Grafik 3" descr="Ein Bild, das Text, Screenshot, Software, Multimedia-Software enthält.&#10;&#10;Automatisch generierte Beschreibung"/>
                    <pic:cNvPicPr/>
                  </pic:nvPicPr>
                  <pic:blipFill rotWithShape="1">
                    <a:blip r:embed="rId13">
                      <a:extLst>
                        <a:ext uri="{28A0092B-C50C-407E-A947-70E740481C1C}">
                          <a14:useLocalDpi xmlns:a14="http://schemas.microsoft.com/office/drawing/2010/main" val="0"/>
                        </a:ext>
                      </a:extLst>
                    </a:blip>
                    <a:srcRect l="8927" t="63447" r="77855" b="3703"/>
                    <a:stretch/>
                  </pic:blipFill>
                  <pic:spPr bwMode="auto">
                    <a:xfrm>
                      <a:off x="0" y="0"/>
                      <a:ext cx="2869924" cy="2228850"/>
                    </a:xfrm>
                    <a:prstGeom prst="rect">
                      <a:avLst/>
                    </a:prstGeom>
                    <a:ln>
                      <a:noFill/>
                    </a:ln>
                    <a:extLst>
                      <a:ext uri="{53640926-AAD7-44D8-BBD7-CCE9431645EC}">
                        <a14:shadowObscured xmlns:a14="http://schemas.microsoft.com/office/drawing/2010/main"/>
                      </a:ext>
                    </a:extLst>
                  </pic:spPr>
                </pic:pic>
              </a:graphicData>
            </a:graphic>
          </wp:anchor>
        </w:drawing>
      </w:r>
      <w:r w:rsidR="00310EBD" w:rsidRPr="008D4769">
        <w:rPr>
          <w:rFonts w:ascii="Arial" w:hAnsi="Arial" w:cs="Arial"/>
        </w:rPr>
        <w:t>Alle Quellen, die in Ihrer Szene gleichzeitig zu sehen sein sollen, müssen im Quellenbereich angelegt sein. Sobald dies geschehen ist, können Sie die Bereiche in ihrem Vorschaufeld (siehe Abb.1 rot markierter Bereich) anpassen. Sie können die jeweilige Quelle im Quellbereich anklicken und dann wird diese im Vorschaufenster rot umrandet angezeigt. Mit Hilfe der roten Quadrate in der Umrandung können Sie das Fenster kleiner oder größer ziehen und mit gedrückter linker Maustaste verschieben Sie bei Bedarf die Quelle im Bildschirm. So ist es ganz einfach möglich, beispielsweise Ihre PowerPoint Präsentation groß im Bildschirm darzustellen, in eine Ecke Ihr Logo zu platzieren und gleichzeitig Ihr Kamerabild als kleines weiters Fenster zu integrieren</w:t>
      </w:r>
      <w:r w:rsidR="00006644">
        <w:rPr>
          <w:rFonts w:ascii="Arial" w:hAnsi="Arial" w:cs="Arial"/>
        </w:rPr>
        <w:t xml:space="preserve"> (siehe Abb. 3)</w:t>
      </w:r>
      <w:r w:rsidR="00310EBD" w:rsidRPr="008D4769">
        <w:rPr>
          <w:rFonts w:ascii="Arial" w:hAnsi="Arial" w:cs="Arial"/>
        </w:rPr>
        <w:t>.</w:t>
      </w:r>
      <w:r w:rsidR="00310EBD" w:rsidRPr="008D4769">
        <w:rPr>
          <w:rFonts w:ascii="Arial" w:hAnsi="Arial" w:cs="Arial"/>
          <w:noProof/>
        </w:rPr>
        <w:t xml:space="preserve"> </w:t>
      </w:r>
    </w:p>
    <w:p w14:paraId="46822694" w14:textId="3E25217B" w:rsidR="00310EBD" w:rsidRPr="008D4769" w:rsidRDefault="00310EBD" w:rsidP="00310EBD">
      <w:pPr>
        <w:rPr>
          <w:rFonts w:ascii="Arial" w:hAnsi="Arial" w:cs="Arial"/>
        </w:rPr>
      </w:pPr>
    </w:p>
    <w:p w14:paraId="0A0EE186" w14:textId="318F3B50" w:rsidR="00310EBD" w:rsidRPr="008D4769" w:rsidRDefault="00310EBD" w:rsidP="00310EBD">
      <w:pPr>
        <w:rPr>
          <w:rFonts w:ascii="Arial" w:hAnsi="Arial" w:cs="Arial"/>
          <w:b/>
          <w:bCs/>
        </w:rPr>
      </w:pPr>
      <w:r w:rsidRPr="008D4769">
        <w:rPr>
          <w:rFonts w:ascii="Arial" w:hAnsi="Arial" w:cs="Arial"/>
          <w:b/>
          <w:bCs/>
        </w:rPr>
        <w:t>Szenen erstellen</w:t>
      </w:r>
    </w:p>
    <w:p w14:paraId="77EE786A" w14:textId="21EDAC45" w:rsidR="00310EBD" w:rsidRDefault="00310EBD" w:rsidP="00310EBD">
      <w:pPr>
        <w:rPr>
          <w:rFonts w:ascii="Arial" w:hAnsi="Arial" w:cs="Arial"/>
        </w:rPr>
      </w:pPr>
      <w:r w:rsidRPr="008D4769">
        <w:rPr>
          <w:rFonts w:ascii="Arial" w:hAnsi="Arial" w:cs="Arial"/>
        </w:rPr>
        <w:t>Falls Sie nicht nur eine einzelne Szene mit zum Beispiel einer Präsentation nutzen, sondern zwischen einer Präsentation und einem zu erklärenden Programm hin und her wechseln möchten, ohne dass man etwas anderes von ihrem Computer sieht als Präsentation und Programm, dann können Sie eine weitere Szene erstellen. Klicken Sie dafür im Szenenfeld (Abb. 1, weiße Markierung) unten links auf das Plussymbol, um eine weitere Szene zu erstellen. In dieser Szene können Sie wiederum die benötigten Quellen anlegen. Zwischen dem Audiomixer und dem Steuerungsbereich findet sich noch ein Kasten mit den Szenenübergängen. Dort ist standardmäßig eine Überblendung eingestellt, so dass das Bild der ersten Szene im Übergang mit dem Bild der zweiten Szene verschwimmt. Möchten Sie das nicht, können Sie einen harten Schnitt auswählen oder aber die Dauer der Überblendung verändern.</w:t>
      </w:r>
    </w:p>
    <w:p w14:paraId="3D6CD788" w14:textId="77777777" w:rsidR="009F405D" w:rsidRDefault="009F405D" w:rsidP="00310EBD">
      <w:pPr>
        <w:rPr>
          <w:rFonts w:ascii="Arial" w:hAnsi="Arial" w:cs="Arial"/>
        </w:rPr>
      </w:pPr>
    </w:p>
    <w:p w14:paraId="624B89DE" w14:textId="5E5CFFB0" w:rsidR="009F405D" w:rsidRPr="008D4769" w:rsidRDefault="009F405D" w:rsidP="00310EBD">
      <w:pPr>
        <w:rPr>
          <w:rFonts w:ascii="Arial" w:hAnsi="Arial" w:cs="Arial"/>
        </w:rPr>
      </w:pPr>
      <w:r>
        <w:rPr>
          <w:rFonts w:ascii="Arial" w:hAnsi="Arial" w:cs="Arial"/>
        </w:rPr>
        <w:t xml:space="preserve">Im Szenenbereich können Sie auch Szenen erstellen, in denen Sie die Quellen für ein anderes Video </w:t>
      </w:r>
      <w:r w:rsidR="0065229A">
        <w:rPr>
          <w:rFonts w:ascii="Arial" w:hAnsi="Arial" w:cs="Arial"/>
        </w:rPr>
        <w:t>zusammentragen. Das Programm wechselt nicht automatisch zwischen den Szenen, bzw. Sie</w:t>
      </w:r>
      <w:r w:rsidR="00352178">
        <w:rPr>
          <w:rFonts w:ascii="Arial" w:hAnsi="Arial" w:cs="Arial"/>
        </w:rPr>
        <w:t xml:space="preserve"> können die Szenen händisch ansteuern, so wie es für Ihr Erklärvideo sinnvoll ist. So können Sie bereits zehn verschiedene Szenen für unterschiedliche Videoprojekte vorbereitet haben, in einem Video aber nur zwischen zwei Szenen wechseln.</w:t>
      </w:r>
    </w:p>
    <w:p w14:paraId="128E7731" w14:textId="233EA175" w:rsidR="00310EBD" w:rsidRDefault="00310EBD" w:rsidP="00310EBD">
      <w:pPr>
        <w:rPr>
          <w:rFonts w:ascii="Arial" w:hAnsi="Arial" w:cs="Arial"/>
        </w:rPr>
      </w:pPr>
    </w:p>
    <w:p w14:paraId="7E7F4FDD" w14:textId="7787FC55" w:rsidR="00310EBD" w:rsidRPr="00EE78DD" w:rsidRDefault="00310EBD" w:rsidP="00310EBD">
      <w:pPr>
        <w:rPr>
          <w:rFonts w:ascii="Arial" w:hAnsi="Arial" w:cs="Arial"/>
          <w:b/>
          <w:bCs/>
        </w:rPr>
      </w:pPr>
      <w:r>
        <w:rPr>
          <w:rFonts w:ascii="Arial" w:hAnsi="Arial" w:cs="Arial"/>
          <w:b/>
          <w:bCs/>
        </w:rPr>
        <w:t xml:space="preserve">Die </w:t>
      </w:r>
      <w:r w:rsidRPr="00EE78DD">
        <w:rPr>
          <w:rFonts w:ascii="Arial" w:hAnsi="Arial" w:cs="Arial"/>
          <w:b/>
          <w:bCs/>
        </w:rPr>
        <w:t>Aufnahme</w:t>
      </w:r>
    </w:p>
    <w:p w14:paraId="7527D2E8" w14:textId="2EF40DAD" w:rsidR="00310EBD" w:rsidRDefault="00310EBD" w:rsidP="00310EBD">
      <w:pPr>
        <w:rPr>
          <w:rFonts w:ascii="Arial" w:hAnsi="Arial" w:cs="Arial"/>
        </w:rPr>
      </w:pPr>
      <w:r w:rsidRPr="008D4769">
        <w:rPr>
          <w:rFonts w:ascii="Arial" w:hAnsi="Arial" w:cs="Arial"/>
        </w:rPr>
        <w:t>Haben Sie alle Quellen und alle Szenen nach ihrer Zufriedenheit eingestellt, kann es mit der Aufnahme losgehen. Dafür drücken Sie im Steuerungsbereich (pinker Kasten unten rechts in Abb. 1) den Button „Aufnahme starten“. Nun</w:t>
      </w:r>
      <w:r>
        <w:rPr>
          <w:rFonts w:ascii="Arial" w:hAnsi="Arial" w:cs="Arial"/>
        </w:rPr>
        <w:t xml:space="preserve"> können Sie mit ihren Erklärungen beginnen, durch Ihre Präsentation führen oder in einer Anwendung navigieren und dazu live sprechen. Sobald Sie fertig mit ihrem Erklärvideo sind, stoppen Sie die Aufnahme</w:t>
      </w:r>
      <w:r w:rsidR="00E92FD4">
        <w:rPr>
          <w:rFonts w:ascii="Arial" w:hAnsi="Arial" w:cs="Arial"/>
        </w:rPr>
        <w:t xml:space="preserve"> (ebenfalls </w:t>
      </w:r>
      <w:r w:rsidR="00C25C1D">
        <w:rPr>
          <w:rFonts w:ascii="Arial" w:hAnsi="Arial" w:cs="Arial"/>
        </w:rPr>
        <w:t>unten rechts)</w:t>
      </w:r>
      <w:r>
        <w:rPr>
          <w:rFonts w:ascii="Arial" w:hAnsi="Arial" w:cs="Arial"/>
        </w:rPr>
        <w:t>, die dann automatisch unter „Videos“ gespeichert wird.</w:t>
      </w:r>
    </w:p>
    <w:p w14:paraId="13D317C7" w14:textId="4D8DEC71" w:rsidR="00310EBD" w:rsidRDefault="00310EBD" w:rsidP="00310EBD">
      <w:pPr>
        <w:rPr>
          <w:rFonts w:ascii="Arial" w:hAnsi="Arial" w:cs="Arial"/>
        </w:rPr>
      </w:pPr>
      <w:r>
        <w:rPr>
          <w:rFonts w:ascii="Arial" w:hAnsi="Arial" w:cs="Arial"/>
        </w:rPr>
        <w:t xml:space="preserve">Ihre Quellen oder Szenen werden vom Programm automatisch erinnert und beim nächsten Öffnen von OBS Studio wieder entsprechend bereit gestellt. </w:t>
      </w:r>
      <w:r w:rsidR="00C25C1D">
        <w:rPr>
          <w:rFonts w:ascii="Arial" w:hAnsi="Arial" w:cs="Arial"/>
        </w:rPr>
        <w:t>Es ist kein händischer Speichervorgang notwendig (und möglich).</w:t>
      </w:r>
    </w:p>
    <w:p w14:paraId="2443ECC2" w14:textId="5582B202" w:rsidR="00310EBD" w:rsidRDefault="00CD7B86" w:rsidP="00310EBD">
      <w:pPr>
        <w:rPr>
          <w:rFonts w:ascii="Arial" w:hAnsi="Arial" w:cs="Arial"/>
        </w:rPr>
      </w:pPr>
      <w:r w:rsidRPr="008D4769">
        <w:rPr>
          <w:rFonts w:ascii="Arial" w:hAnsi="Arial" w:cs="Arial"/>
          <w:noProof/>
        </w:rPr>
        <mc:AlternateContent>
          <mc:Choice Requires="wps">
            <w:drawing>
              <wp:anchor distT="45720" distB="45720" distL="114300" distR="114300" simplePos="0" relativeHeight="251659264" behindDoc="0" locked="0" layoutInCell="1" allowOverlap="1" wp14:anchorId="334ED8EF" wp14:editId="7134B3DD">
                <wp:simplePos x="0" y="0"/>
                <wp:positionH relativeFrom="margin">
                  <wp:posOffset>-104775</wp:posOffset>
                </wp:positionH>
                <wp:positionV relativeFrom="paragraph">
                  <wp:posOffset>241935</wp:posOffset>
                </wp:positionV>
                <wp:extent cx="5734050" cy="1695450"/>
                <wp:effectExtent l="0" t="0" r="19050" b="19050"/>
                <wp:wrapSquare wrapText="bothSides"/>
                <wp:docPr id="5824940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695450"/>
                        </a:xfrm>
                        <a:prstGeom prst="rect">
                          <a:avLst/>
                        </a:prstGeom>
                        <a:solidFill>
                          <a:schemeClr val="accent6">
                            <a:lumMod val="20000"/>
                            <a:lumOff val="80000"/>
                          </a:schemeClr>
                        </a:solidFill>
                        <a:ln w="9525">
                          <a:solidFill>
                            <a:srgbClr val="000000"/>
                          </a:solidFill>
                          <a:miter lim="800000"/>
                          <a:headEnd/>
                          <a:tailEnd/>
                        </a:ln>
                      </wps:spPr>
                      <wps:txbx>
                        <w:txbxContent>
                          <w:p w14:paraId="63281722" w14:textId="77777777" w:rsidR="00310EBD" w:rsidRPr="00981A7F" w:rsidRDefault="00310EBD" w:rsidP="00310EBD">
                            <w:pPr>
                              <w:rPr>
                                <w:rFonts w:ascii="Arial" w:hAnsi="Arial" w:cs="Arial"/>
                              </w:rPr>
                            </w:pPr>
                            <w:r w:rsidRPr="00981A7F">
                              <w:rPr>
                                <w:rFonts w:ascii="Arial" w:hAnsi="Arial" w:cs="Arial"/>
                              </w:rPr>
                              <w:t>Hinter dem Kürzel „OBS Studio“ verbirgt sich die Bezeichnung „Open Broadcaster Software Studio“. Die Recorder-Software ermöglicht das Aufnehmen von Audio und Video in verschiedenen Formen und auch das Live-Streaming ins Netz. Aus letzterem Grund ist die Software besonders bei Gamern beliebt und verbreitet, die ihr Publikum live bei ihren „Let´s Plays“ (Spielmitschnitte) mitnehmen. Aber auch in der Lehre ist OBS Studio vor allem seit der durch die Coronazeit bedingte Digitalisierungswelle angekommen und wird gerne und zunehmend genutzt.</w:t>
                            </w:r>
                          </w:p>
                          <w:p w14:paraId="140C6F49" w14:textId="43B717B8" w:rsidR="00310EBD" w:rsidRPr="00981A7F" w:rsidRDefault="00310EBD" w:rsidP="00310EBD">
                            <w:pPr>
                              <w:rPr>
                                <w:rFonts w:ascii="Arial" w:hAnsi="Arial" w:cs="Arial"/>
                              </w:rPr>
                            </w:pPr>
                            <w:r w:rsidRPr="00981A7F">
                              <w:rPr>
                                <w:rFonts w:ascii="Arial" w:hAnsi="Arial" w:cs="Arial"/>
                              </w:rPr>
                              <w:t>Hier geht´s zu OBS Studio [</w:t>
                            </w:r>
                            <w:hyperlink r:id="rId14" w:history="1">
                              <w:r w:rsidRPr="0060411A">
                                <w:rPr>
                                  <w:rStyle w:val="Hyperlink"/>
                                  <w:rFonts w:ascii="Arial" w:hAnsi="Arial" w:cs="Arial"/>
                                </w:rPr>
                                <w:t>LINK</w:t>
                              </w:r>
                            </w:hyperlink>
                            <w:r w:rsidRPr="00981A7F">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ED8EF" id="_x0000_s1028" type="#_x0000_t202" style="position:absolute;margin-left:-8.25pt;margin-top:19.05pt;width:451.5pt;height:13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" fillcolor="#e2efd9 [665]">
                <v:textbox>
                  <w:txbxContent>
                    <w:p w14:paraId="63281722" w14:textId="77777777" w:rsidR="00310EBD" w:rsidRPr="00981A7F" w:rsidRDefault="00310EBD" w:rsidP="00310EBD">
                      <w:pPr>
                        <w:rPr>
                          <w:rFonts w:ascii="Arial" w:hAnsi="Arial" w:cs="Arial"/>
                        </w:rPr>
                      </w:pPr>
                      <w:r w:rsidRPr="00981A7F">
                        <w:rPr>
                          <w:rFonts w:ascii="Arial" w:hAnsi="Arial" w:cs="Arial"/>
                        </w:rPr>
                        <w:t>Hinter dem Kürzel „OBS Studio“ verbirgt sich die Bezeichnung „Open Broadcaster Software Studio“. Die Recorder-Software ermöglicht das Aufnehmen von Audio und Video in verschiedenen Formen und auch das Live-Streaming ins Netz. Aus letzterem Grund ist die Software besonders bei Gamern beliebt und verbreitet, die ihr Publikum live bei ihren „Let´s Plays“ (Spielmitschnitte) mitnehmen. Aber auch in der Lehre ist OBS Studio vor allem seit der durch die Coronazeit bedingte Digitalisierungswelle angekommen und wird gerne und zunehmend genutzt.</w:t>
                      </w:r>
                    </w:p>
                    <w:p w14:paraId="140C6F49" w14:textId="43B717B8" w:rsidR="00310EBD" w:rsidRPr="00981A7F" w:rsidRDefault="00310EBD" w:rsidP="00310EBD">
                      <w:pPr>
                        <w:rPr>
                          <w:rFonts w:ascii="Arial" w:hAnsi="Arial" w:cs="Arial"/>
                        </w:rPr>
                      </w:pPr>
                      <w:r w:rsidRPr="00981A7F">
                        <w:rPr>
                          <w:rFonts w:ascii="Arial" w:hAnsi="Arial" w:cs="Arial"/>
                        </w:rPr>
                        <w:t>Hier geht´s zu OBS Studio [</w:t>
                      </w:r>
                      <w:hyperlink r:id="rId15" w:history="1">
                        <w:r w:rsidRPr="0060411A">
                          <w:rPr>
                            <w:rStyle w:val="Hyperlink"/>
                            <w:rFonts w:ascii="Arial" w:hAnsi="Arial" w:cs="Arial"/>
                          </w:rPr>
                          <w:t>LINK</w:t>
                        </w:r>
                      </w:hyperlink>
                      <w:r w:rsidRPr="00981A7F">
                        <w:rPr>
                          <w:rFonts w:ascii="Arial" w:hAnsi="Arial" w:cs="Arial"/>
                        </w:rPr>
                        <w:t>]</w:t>
                      </w:r>
                    </w:p>
                  </w:txbxContent>
                </v:textbox>
                <w10:wrap type="square" anchorx="margin"/>
              </v:shape>
            </w:pict>
          </mc:Fallback>
        </mc:AlternateContent>
      </w:r>
    </w:p>
    <w:p w14:paraId="212BA7E5" w14:textId="5E521DA8" w:rsidR="00310EBD" w:rsidRPr="008D4769" w:rsidRDefault="00310EBD" w:rsidP="00310EBD">
      <w:pPr>
        <w:rPr>
          <w:rFonts w:ascii="Arial" w:hAnsi="Arial" w:cs="Arial"/>
        </w:rPr>
      </w:pPr>
    </w:p>
    <w:p w14:paraId="22D4AD92" w14:textId="6F9C9ABD" w:rsidR="00310EBD" w:rsidRPr="008D4769" w:rsidRDefault="00310EBD" w:rsidP="00310EBD">
      <w:pPr>
        <w:rPr>
          <w:rFonts w:ascii="Arial" w:hAnsi="Arial" w:cs="Arial"/>
        </w:rPr>
      </w:pPr>
      <w:r>
        <w:rPr>
          <w:rFonts w:ascii="Arial" w:hAnsi="Arial" w:cs="Arial"/>
        </w:rPr>
        <w:t xml:space="preserve">Reicht Ihnen diese schriftliche Handlungsanleitung nicht aus, empfehlen wir diese kurze und anschauliche Videoanleitung von „Unterrichten.Digital“, die komprimiert in zehn Minuten in die wichtigsten Funktionen von OBS Studio einführt. </w:t>
      </w:r>
    </w:p>
    <w:p w14:paraId="5413886A" w14:textId="43274B5B" w:rsidR="00310EBD" w:rsidRDefault="00310EBD" w:rsidP="00310EBD">
      <w:pPr>
        <w:rPr>
          <w:rStyle w:val="Hyperlink"/>
          <w:rFonts w:ascii="Arial" w:hAnsi="Arial" w:cs="Arial"/>
        </w:rPr>
      </w:pPr>
      <w:hyperlink r:id="rId16" w:history="1">
        <w:r w:rsidRPr="008D4769">
          <w:rPr>
            <w:rStyle w:val="Hyperlink"/>
            <w:rFonts w:ascii="Arial" w:hAnsi="Arial" w:cs="Arial"/>
          </w:rPr>
          <w:t>Tutorial: OBS Studio - ein Erklärvideo in 10 Minuten erstellen - für Einsteiger (youtube.com)</w:t>
        </w:r>
      </w:hyperlink>
    </w:p>
    <w:p w14:paraId="0C652433" w14:textId="77777777" w:rsidR="00310EBD" w:rsidRPr="00B50B6F" w:rsidRDefault="00310EBD" w:rsidP="00310EBD">
      <w:pPr>
        <w:rPr>
          <w:rStyle w:val="Hyperlink"/>
          <w:rFonts w:ascii="Arial" w:hAnsi="Arial" w:cs="Arial"/>
          <w:i/>
          <w:iCs/>
        </w:rPr>
      </w:pPr>
    </w:p>
    <w:p w14:paraId="507E48E4" w14:textId="77777777" w:rsidR="00CD7B86" w:rsidRDefault="00CD7B86" w:rsidP="00310EBD">
      <w:pPr>
        <w:rPr>
          <w:rStyle w:val="Hyperlink"/>
          <w:rFonts w:ascii="Arial" w:hAnsi="Arial" w:cs="Arial"/>
          <w:i/>
          <w:iCs/>
          <w:lang w:val="en-US"/>
        </w:rPr>
      </w:pPr>
    </w:p>
    <w:p w14:paraId="1F2A7C44" w14:textId="11F3C94D" w:rsidR="00310EBD" w:rsidRPr="001000EC" w:rsidRDefault="00310EBD" w:rsidP="00310EBD">
      <w:pPr>
        <w:rPr>
          <w:rStyle w:val="Hyperlink"/>
          <w:rFonts w:ascii="Arial" w:hAnsi="Arial" w:cs="Arial"/>
          <w:color w:val="auto"/>
          <w:u w:val="none"/>
          <w:lang w:val="en-US"/>
        </w:rPr>
      </w:pPr>
      <w:r w:rsidRPr="001000EC">
        <w:rPr>
          <w:rStyle w:val="Hyperlink"/>
          <w:rFonts w:ascii="Arial" w:hAnsi="Arial" w:cs="Arial"/>
          <w:color w:val="auto"/>
          <w:u w:val="none"/>
          <w:lang w:val="en-US"/>
        </w:rPr>
        <w:t xml:space="preserve">CC BY-SA 3.0 DE by </w:t>
      </w:r>
      <w:r w:rsidRPr="001000EC">
        <w:rPr>
          <w:rStyle w:val="Hyperlink"/>
          <w:rFonts w:ascii="Arial" w:hAnsi="Arial" w:cs="Arial"/>
          <w:b/>
          <w:bCs/>
          <w:color w:val="auto"/>
          <w:u w:val="none"/>
          <w:lang w:val="en-US"/>
        </w:rPr>
        <w:t>Christina Bliss</w:t>
      </w:r>
      <w:r w:rsidRPr="001000EC">
        <w:rPr>
          <w:rStyle w:val="Hyperlink"/>
          <w:rFonts w:ascii="Arial" w:hAnsi="Arial" w:cs="Arial"/>
          <w:color w:val="auto"/>
          <w:u w:val="none"/>
          <w:lang w:val="en-US"/>
        </w:rPr>
        <w:t xml:space="preserve"> für wb-web (20.06.2024)</w:t>
      </w:r>
    </w:p>
    <w:p w14:paraId="3BEDF7F9" w14:textId="77777777" w:rsidR="00310EBD" w:rsidRPr="00B50B6F" w:rsidRDefault="00310EBD" w:rsidP="00310EBD">
      <w:pPr>
        <w:rPr>
          <w:rFonts w:ascii="Arial" w:hAnsi="Arial" w:cs="Arial"/>
          <w:lang w:val="en-US"/>
        </w:rPr>
      </w:pPr>
    </w:p>
    <w:p w14:paraId="7F88630F" w14:textId="77777777" w:rsidR="00310EBD" w:rsidRPr="00310EBD" w:rsidRDefault="00310EBD" w:rsidP="004602A7">
      <w:pPr>
        <w:pStyle w:val="Flietext"/>
        <w:rPr>
          <w:lang w:val="en-US"/>
        </w:rPr>
      </w:pPr>
    </w:p>
    <w:sectPr w:rsidR="00310EBD" w:rsidRPr="00310EBD" w:rsidSect="004A7259">
      <w:headerReference w:type="even" r:id="rId17"/>
      <w:headerReference w:type="default" r:id="rId18"/>
      <w:footerReference w:type="even" r:id="rId19"/>
      <w:footerReference w:type="default" r:id="rId20"/>
      <w:headerReference w:type="first" r:id="rId21"/>
      <w:footerReference w:type="first" r:id="rId22"/>
      <w:pgSz w:w="11909" w:h="16834"/>
      <w:pgMar w:top="2694" w:right="1440" w:bottom="1440" w:left="1440" w:header="907"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121B85" w14:textId="77777777" w:rsidR="00B67CC2" w:rsidRDefault="00B67CC2" w:rsidP="00016F7E">
      <w:r>
        <w:separator/>
      </w:r>
    </w:p>
  </w:endnote>
  <w:endnote w:type="continuationSeparator" w:id="0">
    <w:p w14:paraId="5B416F23" w14:textId="77777777" w:rsidR="00B67CC2" w:rsidRDefault="00B67CC2" w:rsidP="00016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Condensed">
    <w:altName w:val="Arial Narrow"/>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DINPro">
    <w:altName w:val="Corbel"/>
    <w:panose1 w:val="00000000000000000000"/>
    <w:charset w:val="00"/>
    <w:family w:val="swiss"/>
    <w:notTrueType/>
    <w:pitch w:val="variable"/>
    <w:sig w:usb0="00000001" w:usb1="4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8B673" w14:textId="77777777" w:rsidR="00765AFE" w:rsidRDefault="00765A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24501" w14:textId="77777777" w:rsidR="00AF4ACA" w:rsidRPr="00631130" w:rsidRDefault="00AF4ACA" w:rsidP="00AF4ACA">
    <w:pPr>
      <w:autoSpaceDE w:val="0"/>
      <w:autoSpaceDN w:val="0"/>
      <w:adjustRightInd w:val="0"/>
      <w:rPr>
        <w:rFonts w:ascii="DINPro" w:hAnsi="DINPro" w:cs="DINPro"/>
        <w:color w:val="333333"/>
        <w:sz w:val="16"/>
        <w:szCs w:val="16"/>
      </w:rPr>
    </w:pPr>
    <w:r w:rsidRPr="008F665E">
      <w:rPr>
        <w:noProof/>
      </w:rPr>
      <w:drawing>
        <wp:anchor distT="0" distB="0" distL="114300" distR="114300" simplePos="0" relativeHeight="251663360" behindDoc="0" locked="0" layoutInCell="1" allowOverlap="1" wp14:anchorId="180E29C8" wp14:editId="028F769D">
          <wp:simplePos x="0" y="0"/>
          <wp:positionH relativeFrom="margin">
            <wp:align>left</wp:align>
          </wp:positionH>
          <wp:positionV relativeFrom="margin">
            <wp:posOffset>8104505</wp:posOffset>
          </wp:positionV>
          <wp:extent cx="1038225" cy="342900"/>
          <wp:effectExtent l="0" t="0" r="9525" b="0"/>
          <wp:wrapSquare wrapText="bothSides"/>
          <wp:docPr id="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38225" cy="342900"/>
                  </a:xfrm>
                  <a:prstGeom prst="rect">
                    <a:avLst/>
                  </a:prstGeom>
                  <a:ln/>
                </pic:spPr>
              </pic:pic>
            </a:graphicData>
          </a:graphic>
          <wp14:sizeRelH relativeFrom="margin">
            <wp14:pctWidth>0</wp14:pctWidth>
          </wp14:sizeRelH>
          <wp14:sizeRelV relativeFrom="margin">
            <wp14:pctHeight>0</wp14:pctHeight>
          </wp14:sizeRelV>
        </wp:anchor>
      </w:drawing>
    </w:r>
    <w:r>
      <w:rPr>
        <w:rFonts w:ascii="Arial" w:hAnsi="Arial" w:cs="Arial"/>
        <w:color w:val="333333"/>
        <w:sz w:val="16"/>
        <w:szCs w:val="16"/>
      </w:rPr>
      <w:t>D</w:t>
    </w:r>
    <w:r w:rsidRPr="00957FD7">
      <w:rPr>
        <w:rFonts w:ascii="Arial" w:hAnsi="Arial" w:cs="Arial"/>
        <w:color w:val="333333"/>
        <w:sz w:val="16"/>
        <w:szCs w:val="16"/>
      </w:rPr>
      <w:t>ieses Material steht unter der Creativ</w:t>
    </w:r>
    <w:r>
      <w:rPr>
        <w:rFonts w:ascii="Arial" w:hAnsi="Arial" w:cs="Arial"/>
        <w:color w:val="333333"/>
        <w:sz w:val="16"/>
        <w:szCs w:val="16"/>
      </w:rPr>
      <w:t xml:space="preserve">e-Commons-Lizenz Namensnennung – </w:t>
    </w:r>
    <w:r w:rsidRPr="00957FD7">
      <w:rPr>
        <w:rFonts w:ascii="Arial" w:hAnsi="Arial" w:cs="Arial"/>
        <w:color w:val="333333"/>
        <w:sz w:val="16"/>
        <w:szCs w:val="16"/>
      </w:rPr>
      <w:t xml:space="preserve">Weitergabe unter gleichen Bedingungen 3.0. Um eine Kopie dieser Lizenz zu sehen, besuchen Sie </w:t>
    </w:r>
    <w:hyperlink r:id="rId2" w:history="1">
      <w:r w:rsidRPr="00156760">
        <w:rPr>
          <w:rStyle w:val="Hyperlink"/>
          <w:rFonts w:ascii="Arial" w:hAnsi="Arial" w:cs="Arial"/>
          <w:sz w:val="16"/>
          <w:szCs w:val="16"/>
        </w:rPr>
        <w:t>http://creativecommons.org/licenses/by-sa/3.0/de/</w:t>
      </w:r>
    </w:hyperlink>
  </w:p>
  <w:p w14:paraId="352163CA" w14:textId="7F551923" w:rsidR="00765AFE" w:rsidRDefault="00765AFE" w:rsidP="00AF4ACA">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E0073" w14:textId="77777777" w:rsidR="00765AFE" w:rsidRDefault="00765AF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3A5002" w14:textId="77777777" w:rsidR="00B67CC2" w:rsidRDefault="00B67CC2" w:rsidP="00016F7E">
      <w:r>
        <w:separator/>
      </w:r>
    </w:p>
  </w:footnote>
  <w:footnote w:type="continuationSeparator" w:id="0">
    <w:p w14:paraId="1B0417CD" w14:textId="77777777" w:rsidR="00B67CC2" w:rsidRDefault="00B67CC2" w:rsidP="00016F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7F689" w14:textId="77777777" w:rsidR="00765AFE" w:rsidRDefault="00765A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2DDBB" w14:textId="77777777" w:rsidR="00765AFE" w:rsidRDefault="00765AFE">
    <w:pPr>
      <w:pStyle w:val="Kopfzeile"/>
    </w:pPr>
    <w:r>
      <w:rPr>
        <w:noProof/>
      </w:rPr>
      <w:drawing>
        <wp:anchor distT="0" distB="0" distL="114300" distR="114300" simplePos="0" relativeHeight="251659264" behindDoc="0" locked="0" layoutInCell="1" allowOverlap="1" wp14:anchorId="07DFC4E6" wp14:editId="2E91518B">
          <wp:simplePos x="0" y="0"/>
          <wp:positionH relativeFrom="column">
            <wp:posOffset>-895350</wp:posOffset>
          </wp:positionH>
          <wp:positionV relativeFrom="paragraph">
            <wp:posOffset>-466725</wp:posOffset>
          </wp:positionV>
          <wp:extent cx="7553325" cy="895350"/>
          <wp:effectExtent l="0" t="0" r="9525" b="0"/>
          <wp:wrapNone/>
          <wp:docPr id="5" name="Bild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ader.jpg"/>
                  <pic:cNvPicPr>
                    <a:picLocks noChangeAspect="1" noChangeArrowheads="1"/>
                  </pic:cNvPicPr>
                </pic:nvPicPr>
                <pic:blipFill>
                  <a:blip r:embed="rId1">
                    <a:extLst>
                      <a:ext uri="{28A0092B-C50C-407E-A947-70E740481C1C}">
                        <a14:useLocalDpi xmlns:a14="http://schemas.microsoft.com/office/drawing/2010/main" val="0"/>
                      </a:ext>
                    </a:extLst>
                  </a:blip>
                  <a:srcRect r="25595" b="50865"/>
                  <a:stretch>
                    <a:fillRect/>
                  </a:stretch>
                </pic:blipFill>
                <pic:spPr bwMode="auto">
                  <a:xfrm>
                    <a:off x="0" y="0"/>
                    <a:ext cx="755332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11AB0" w14:textId="77777777" w:rsidR="00765AFE" w:rsidRDefault="00765AFE">
    <w:pPr>
      <w:pStyle w:val="Kopfzeile"/>
    </w:pPr>
    <w:r w:rsidRPr="00B01655">
      <w:rPr>
        <w:rFonts w:eastAsia="Times New Roman"/>
        <w:noProof/>
        <w:color w:val="333333"/>
      </w:rPr>
      <mc:AlternateContent>
        <mc:Choice Requires="wps">
          <w:drawing>
            <wp:anchor distT="45720" distB="45720" distL="114300" distR="114300" simplePos="0" relativeHeight="251661312" behindDoc="0" locked="0" layoutInCell="1" allowOverlap="1" wp14:anchorId="17F21EDC" wp14:editId="3E969DD6">
              <wp:simplePos x="0" y="0"/>
              <wp:positionH relativeFrom="rightMargin">
                <wp:posOffset>14922</wp:posOffset>
              </wp:positionH>
              <wp:positionV relativeFrom="paragraph">
                <wp:posOffset>273050</wp:posOffset>
              </wp:positionV>
              <wp:extent cx="772159" cy="315594"/>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59" cy="315594"/>
                      </a:xfrm>
                      <a:prstGeom prst="rect">
                        <a:avLst/>
                      </a:prstGeom>
                      <a:solidFill>
                        <a:srgbClr val="FFFFFF"/>
                      </a:solidFill>
                      <a:ln w="9525">
                        <a:noFill/>
                        <a:miter lim="800000"/>
                        <a:headEnd/>
                        <a:tailEnd/>
                      </a:ln>
                    </wps:spPr>
                    <wps:txbx>
                      <w:txbxContent>
                        <w:p w14:paraId="3331F242" w14:textId="6BC035B0" w:rsidR="00765AFE" w:rsidRPr="00AC2223" w:rsidRDefault="00000000" w:rsidP="004B1257">
                          <w:pPr>
                            <w:jc w:val="right"/>
                            <w:rPr>
                              <w:i/>
                              <w:sz w:val="18"/>
                              <w:szCs w:val="18"/>
                            </w:rPr>
                          </w:pPr>
                          <w:hyperlink r:id="rId2" w:history="1">
                            <w:r w:rsidR="00765AFE" w:rsidRPr="00012623">
                              <w:rPr>
                                <w:rStyle w:val="Hyperlink"/>
                                <w:i/>
                                <w:sz w:val="18"/>
                                <w:szCs w:val="18"/>
                              </w:rPr>
                              <w:t>wb-web</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F21EDC" id="_x0000_t202" coordsize="21600,21600" o:spt="202" path="m,l,21600r21600,l21600,xe">
              <v:stroke joinstyle="miter"/>
              <v:path gradientshapeok="t" o:connecttype="rect"/>
            </v:shapetype>
            <v:shape id="_x0000_s1029" type="#_x0000_t202" style="position:absolute;margin-left:1.15pt;margin-top:21.5pt;width:60.8pt;height:24.85pt;z-index:25166131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" stroked="f">
              <v:textbox style="mso-fit-shape-to-text:t">
                <w:txbxContent>
                  <w:p w14:paraId="3331F242" w14:textId="6BC035B0" w:rsidR="00765AFE" w:rsidRPr="00AC2223" w:rsidRDefault="00000000" w:rsidP="004B1257">
                    <w:pPr>
                      <w:jc w:val="right"/>
                      <w:rPr>
                        <w:i/>
                        <w:sz w:val="18"/>
                        <w:szCs w:val="18"/>
                      </w:rPr>
                    </w:pPr>
                    <w:hyperlink r:id="rId3" w:history="1">
                      <w:r w:rsidR="00765AFE" w:rsidRPr="00012623">
                        <w:rPr>
                          <w:rStyle w:val="Hyperlink"/>
                          <w:i/>
                          <w:sz w:val="18"/>
                          <w:szCs w:val="18"/>
                        </w:rPr>
                        <w:t>wb-web</w:t>
                      </w:r>
                    </w:hyperlink>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3A5BC" w14:textId="77777777" w:rsidR="00765AFE" w:rsidRDefault="00765A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95206"/>
    <w:multiLevelType w:val="hybridMultilevel"/>
    <w:tmpl w:val="D9148A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146320"/>
    <w:multiLevelType w:val="hybridMultilevel"/>
    <w:tmpl w:val="239201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6E747F"/>
    <w:multiLevelType w:val="multilevel"/>
    <w:tmpl w:val="092C5A5E"/>
    <w:lvl w:ilvl="0">
      <w:start w:val="1"/>
      <w:numFmt w:val="bullet"/>
      <w:lvlText w:val="o"/>
      <w:lvlJc w:val="left"/>
      <w:pPr>
        <w:ind w:left="1440" w:firstLine="1080"/>
      </w:pPr>
      <w:rPr>
        <w:rFonts w:ascii="Courier New" w:hAnsi="Courier New" w:cs="Courier New" w:hint="default"/>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15:restartNumberingAfterBreak="0">
    <w:nsid w:val="10FC3C96"/>
    <w:multiLevelType w:val="hybridMultilevel"/>
    <w:tmpl w:val="3D60E0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C96C6E"/>
    <w:multiLevelType w:val="hybridMultilevel"/>
    <w:tmpl w:val="19E48CF0"/>
    <w:lvl w:ilvl="0" w:tplc="523C5752">
      <w:start w:val="1"/>
      <w:numFmt w:val="bullet"/>
      <w:pStyle w:val="AufzhlungPunkte"/>
      <w:lvlText w:val="o"/>
      <w:lvlJc w:val="left"/>
      <w:pPr>
        <w:ind w:left="36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A723F3"/>
    <w:multiLevelType w:val="hybridMultilevel"/>
    <w:tmpl w:val="136697A8"/>
    <w:lvl w:ilvl="0" w:tplc="A64C504A">
      <w:start w:val="1"/>
      <w:numFmt w:val="decimal"/>
      <w:lvlText w:val="%1."/>
      <w:lvlJc w:val="left"/>
      <w:pPr>
        <w:ind w:left="360" w:hanging="360"/>
      </w:pPr>
      <w:rPr>
        <w:rFonts w:hint="default"/>
        <w:b w:val="0"/>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5FB6A71"/>
    <w:multiLevelType w:val="hybridMultilevel"/>
    <w:tmpl w:val="7A3E3DE0"/>
    <w:lvl w:ilvl="0" w:tplc="9FE6C606">
      <w:start w:val="1"/>
      <w:numFmt w:val="bullet"/>
      <w:pStyle w:val="Aufzhlung"/>
      <w:lvlText w:val=""/>
      <w:lvlJc w:val="left"/>
      <w:pPr>
        <w:tabs>
          <w:tab w:val="num" w:pos="847"/>
        </w:tabs>
        <w:ind w:left="770"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0E766F"/>
    <w:multiLevelType w:val="hybridMultilevel"/>
    <w:tmpl w:val="3B048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F7261D0"/>
    <w:multiLevelType w:val="hybridMultilevel"/>
    <w:tmpl w:val="246EEF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5213695"/>
    <w:multiLevelType w:val="hybridMultilevel"/>
    <w:tmpl w:val="67FA7312"/>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5CD23C3E"/>
    <w:multiLevelType w:val="multilevel"/>
    <w:tmpl w:val="9416B10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1" w15:restartNumberingAfterBreak="0">
    <w:nsid w:val="62540B28"/>
    <w:multiLevelType w:val="hybridMultilevel"/>
    <w:tmpl w:val="3A94CFDE"/>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360" w:hanging="360"/>
      </w:pPr>
      <w:rPr>
        <w:rFonts w:ascii="Courier New" w:hAnsi="Courier New" w:cs="Courier New" w:hint="default"/>
      </w:rPr>
    </w:lvl>
    <w:lvl w:ilvl="2" w:tplc="04070005" w:tentative="1">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2" w15:restartNumberingAfterBreak="0">
    <w:nsid w:val="70F66E75"/>
    <w:multiLevelType w:val="multilevel"/>
    <w:tmpl w:val="9C644312"/>
    <w:lvl w:ilvl="0">
      <w:start w:val="1"/>
      <w:numFmt w:val="decimal"/>
      <w:lvlText w:val="%1."/>
      <w:lvlJc w:val="left"/>
      <w:pPr>
        <w:ind w:left="720" w:firstLine="360"/>
      </w:pPr>
      <w:rPr>
        <w:rFonts w:hint="default"/>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7D230458"/>
    <w:multiLevelType w:val="hybridMultilevel"/>
    <w:tmpl w:val="B3926326"/>
    <w:lvl w:ilvl="0" w:tplc="0407000F">
      <w:start w:val="1"/>
      <w:numFmt w:val="decimal"/>
      <w:lvlText w:val="%1."/>
      <w:lvlJc w:val="left"/>
      <w:pPr>
        <w:ind w:left="360" w:hanging="360"/>
      </w:pPr>
      <w:rPr>
        <w:rFonts w:hint="default"/>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761995338">
    <w:abstractNumId w:val="10"/>
  </w:num>
  <w:num w:numId="2" w16cid:durableId="86730649">
    <w:abstractNumId w:val="12"/>
  </w:num>
  <w:num w:numId="3" w16cid:durableId="49966923">
    <w:abstractNumId w:val="3"/>
  </w:num>
  <w:num w:numId="4" w16cid:durableId="87120908">
    <w:abstractNumId w:val="2"/>
  </w:num>
  <w:num w:numId="5" w16cid:durableId="1997414146">
    <w:abstractNumId w:val="5"/>
  </w:num>
  <w:num w:numId="6" w16cid:durableId="2055422690">
    <w:abstractNumId w:val="6"/>
  </w:num>
  <w:num w:numId="7" w16cid:durableId="1008563206">
    <w:abstractNumId w:val="9"/>
  </w:num>
  <w:num w:numId="8" w16cid:durableId="1067144988">
    <w:abstractNumId w:val="13"/>
  </w:num>
  <w:num w:numId="9" w16cid:durableId="343283162">
    <w:abstractNumId w:val="11"/>
  </w:num>
  <w:num w:numId="10" w16cid:durableId="2075471007">
    <w:abstractNumId w:val="1"/>
  </w:num>
  <w:num w:numId="11" w16cid:durableId="106580434">
    <w:abstractNumId w:val="7"/>
  </w:num>
  <w:num w:numId="12" w16cid:durableId="1316451771">
    <w:abstractNumId w:val="8"/>
  </w:num>
  <w:num w:numId="13" w16cid:durableId="1687362365">
    <w:abstractNumId w:val="4"/>
  </w:num>
  <w:num w:numId="14" w16cid:durableId="1274678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505"/>
    <w:rsid w:val="00006644"/>
    <w:rsid w:val="00012623"/>
    <w:rsid w:val="00016F7E"/>
    <w:rsid w:val="00036608"/>
    <w:rsid w:val="0005506F"/>
    <w:rsid w:val="00072046"/>
    <w:rsid w:val="0007782E"/>
    <w:rsid w:val="00086F76"/>
    <w:rsid w:val="00091692"/>
    <w:rsid w:val="000B51EF"/>
    <w:rsid w:val="000B5617"/>
    <w:rsid w:val="000B5A03"/>
    <w:rsid w:val="000C3B72"/>
    <w:rsid w:val="000D1E1B"/>
    <w:rsid w:val="001000EC"/>
    <w:rsid w:val="00101A87"/>
    <w:rsid w:val="00103AFA"/>
    <w:rsid w:val="001054D7"/>
    <w:rsid w:val="0012263F"/>
    <w:rsid w:val="00143E82"/>
    <w:rsid w:val="00144F8B"/>
    <w:rsid w:val="00146F31"/>
    <w:rsid w:val="00160109"/>
    <w:rsid w:val="0016729B"/>
    <w:rsid w:val="001A1A05"/>
    <w:rsid w:val="001A632B"/>
    <w:rsid w:val="001A666D"/>
    <w:rsid w:val="001E2499"/>
    <w:rsid w:val="00222F65"/>
    <w:rsid w:val="00235C73"/>
    <w:rsid w:val="00244F56"/>
    <w:rsid w:val="00251256"/>
    <w:rsid w:val="002D713C"/>
    <w:rsid w:val="00310EBD"/>
    <w:rsid w:val="003231A5"/>
    <w:rsid w:val="0032716B"/>
    <w:rsid w:val="00352178"/>
    <w:rsid w:val="00360477"/>
    <w:rsid w:val="0036528B"/>
    <w:rsid w:val="003660A5"/>
    <w:rsid w:val="0037611C"/>
    <w:rsid w:val="003A5B31"/>
    <w:rsid w:val="003C0A07"/>
    <w:rsid w:val="003E3731"/>
    <w:rsid w:val="003F6176"/>
    <w:rsid w:val="003F75ED"/>
    <w:rsid w:val="00421E04"/>
    <w:rsid w:val="004602A7"/>
    <w:rsid w:val="00462C3B"/>
    <w:rsid w:val="004661EA"/>
    <w:rsid w:val="00471605"/>
    <w:rsid w:val="00493941"/>
    <w:rsid w:val="004A7259"/>
    <w:rsid w:val="004B1257"/>
    <w:rsid w:val="004C1777"/>
    <w:rsid w:val="004D1493"/>
    <w:rsid w:val="004D49A0"/>
    <w:rsid w:val="00525DCA"/>
    <w:rsid w:val="00582505"/>
    <w:rsid w:val="00586004"/>
    <w:rsid w:val="00594BF5"/>
    <w:rsid w:val="0059502F"/>
    <w:rsid w:val="005B5AE8"/>
    <w:rsid w:val="005D588B"/>
    <w:rsid w:val="0060411A"/>
    <w:rsid w:val="00604F89"/>
    <w:rsid w:val="0060554E"/>
    <w:rsid w:val="00636FF5"/>
    <w:rsid w:val="00641F14"/>
    <w:rsid w:val="00643487"/>
    <w:rsid w:val="0065229A"/>
    <w:rsid w:val="00656519"/>
    <w:rsid w:val="00673C02"/>
    <w:rsid w:val="00677C3A"/>
    <w:rsid w:val="00686F2F"/>
    <w:rsid w:val="006E2C4A"/>
    <w:rsid w:val="00710AFF"/>
    <w:rsid w:val="00725ABF"/>
    <w:rsid w:val="007514A2"/>
    <w:rsid w:val="00765AFE"/>
    <w:rsid w:val="007A5396"/>
    <w:rsid w:val="0081337B"/>
    <w:rsid w:val="008629E5"/>
    <w:rsid w:val="00881BA0"/>
    <w:rsid w:val="008B3596"/>
    <w:rsid w:val="008B5E21"/>
    <w:rsid w:val="008C1419"/>
    <w:rsid w:val="008C34A7"/>
    <w:rsid w:val="008C71C1"/>
    <w:rsid w:val="008F0C00"/>
    <w:rsid w:val="00930A47"/>
    <w:rsid w:val="0095533D"/>
    <w:rsid w:val="009578B5"/>
    <w:rsid w:val="00965DCA"/>
    <w:rsid w:val="00981A7F"/>
    <w:rsid w:val="00984138"/>
    <w:rsid w:val="009C082E"/>
    <w:rsid w:val="009D512D"/>
    <w:rsid w:val="009E1B30"/>
    <w:rsid w:val="009F405D"/>
    <w:rsid w:val="009F6591"/>
    <w:rsid w:val="00A55244"/>
    <w:rsid w:val="00A6115B"/>
    <w:rsid w:val="00A67BF0"/>
    <w:rsid w:val="00A77AFD"/>
    <w:rsid w:val="00A8314D"/>
    <w:rsid w:val="00A93050"/>
    <w:rsid w:val="00AB0CBD"/>
    <w:rsid w:val="00AE548B"/>
    <w:rsid w:val="00AF4ACA"/>
    <w:rsid w:val="00B14310"/>
    <w:rsid w:val="00B30D65"/>
    <w:rsid w:val="00B42999"/>
    <w:rsid w:val="00B436AE"/>
    <w:rsid w:val="00B52540"/>
    <w:rsid w:val="00B6229F"/>
    <w:rsid w:val="00B652C4"/>
    <w:rsid w:val="00B67CC2"/>
    <w:rsid w:val="00B86068"/>
    <w:rsid w:val="00BA1308"/>
    <w:rsid w:val="00BD28EB"/>
    <w:rsid w:val="00BE05D6"/>
    <w:rsid w:val="00C25C1D"/>
    <w:rsid w:val="00C51627"/>
    <w:rsid w:val="00C83CBD"/>
    <w:rsid w:val="00CA0E88"/>
    <w:rsid w:val="00CA1963"/>
    <w:rsid w:val="00CB2A86"/>
    <w:rsid w:val="00CD7B86"/>
    <w:rsid w:val="00D16BF0"/>
    <w:rsid w:val="00D21A32"/>
    <w:rsid w:val="00D54807"/>
    <w:rsid w:val="00D85EB8"/>
    <w:rsid w:val="00D94F54"/>
    <w:rsid w:val="00DC5170"/>
    <w:rsid w:val="00E33EAC"/>
    <w:rsid w:val="00E3410F"/>
    <w:rsid w:val="00E415DC"/>
    <w:rsid w:val="00E505C4"/>
    <w:rsid w:val="00E554BD"/>
    <w:rsid w:val="00E61C06"/>
    <w:rsid w:val="00E92FD4"/>
    <w:rsid w:val="00EB1317"/>
    <w:rsid w:val="00EB5292"/>
    <w:rsid w:val="00EC107E"/>
    <w:rsid w:val="00ED11E1"/>
    <w:rsid w:val="00F279A9"/>
    <w:rsid w:val="00F400E0"/>
    <w:rsid w:val="00F95771"/>
    <w:rsid w:val="00FA3435"/>
    <w:rsid w:val="00FC7D7A"/>
    <w:rsid w:val="00FD02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ADAFB"/>
  <w15:docId w15:val="{9A1FD7ED-B393-4027-B306-0B12B41DA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56519"/>
    <w:rPr>
      <w:sz w:val="24"/>
      <w:szCs w:val="24"/>
    </w:rPr>
  </w:style>
  <w:style w:type="paragraph" w:styleId="berschrift1">
    <w:name w:val="heading 1"/>
    <w:basedOn w:val="Standard"/>
    <w:next w:val="Standard"/>
    <w:link w:val="berschrift1Zchn"/>
    <w:uiPriority w:val="9"/>
    <w:qFormat/>
    <w:rsid w:val="00656519"/>
    <w:pPr>
      <w:keepNext/>
      <w:spacing w:before="240" w:after="60"/>
      <w:outlineLvl w:val="0"/>
    </w:pPr>
    <w:rPr>
      <w:rFonts w:asciiTheme="majorHAnsi" w:eastAsiaTheme="majorEastAsia" w:hAnsiTheme="majorHAnsi" w:cs="Trebuchet MS"/>
      <w:b/>
      <w:bCs/>
      <w:kern w:val="32"/>
      <w:sz w:val="32"/>
      <w:szCs w:val="32"/>
    </w:rPr>
  </w:style>
  <w:style w:type="paragraph" w:styleId="berschrift2">
    <w:name w:val="heading 2"/>
    <w:basedOn w:val="Standard"/>
    <w:next w:val="Standard"/>
    <w:link w:val="berschrift2Zchn"/>
    <w:uiPriority w:val="9"/>
    <w:unhideWhenUsed/>
    <w:qFormat/>
    <w:rsid w:val="00656519"/>
    <w:pPr>
      <w:keepNext/>
      <w:spacing w:before="240" w:after="60"/>
      <w:outlineLvl w:val="1"/>
    </w:pPr>
    <w:rPr>
      <w:rFonts w:asciiTheme="majorHAnsi" w:eastAsiaTheme="majorEastAsia" w:hAnsiTheme="majorHAnsi" w:cs="Trebuchet MS"/>
      <w:b/>
      <w:bCs/>
      <w:i/>
      <w:iCs/>
      <w:sz w:val="28"/>
      <w:szCs w:val="28"/>
    </w:rPr>
  </w:style>
  <w:style w:type="paragraph" w:styleId="berschrift3">
    <w:name w:val="heading 3"/>
    <w:basedOn w:val="Standard"/>
    <w:next w:val="Standard"/>
    <w:link w:val="berschrift3Zchn"/>
    <w:uiPriority w:val="9"/>
    <w:unhideWhenUsed/>
    <w:qFormat/>
    <w:rsid w:val="00656519"/>
    <w:pPr>
      <w:keepNext/>
      <w:spacing w:before="240" w:after="60"/>
      <w:outlineLvl w:val="2"/>
    </w:pPr>
    <w:rPr>
      <w:rFonts w:asciiTheme="majorHAnsi" w:eastAsiaTheme="majorEastAsia" w:hAnsiTheme="majorHAnsi" w:cs="Trebuchet MS"/>
      <w:b/>
      <w:bCs/>
      <w:sz w:val="26"/>
      <w:szCs w:val="26"/>
    </w:rPr>
  </w:style>
  <w:style w:type="paragraph" w:styleId="berschrift4">
    <w:name w:val="heading 4"/>
    <w:basedOn w:val="Standard"/>
    <w:next w:val="Standard"/>
    <w:link w:val="berschrift4Zchn"/>
    <w:uiPriority w:val="9"/>
    <w:unhideWhenUsed/>
    <w:qFormat/>
    <w:rsid w:val="00656519"/>
    <w:pPr>
      <w:keepNext/>
      <w:spacing w:before="240" w:after="60"/>
      <w:outlineLvl w:val="3"/>
    </w:pPr>
    <w:rPr>
      <w:rFonts w:cs="Trebuchet MS"/>
      <w:b/>
      <w:bCs/>
      <w:sz w:val="28"/>
      <w:szCs w:val="28"/>
    </w:rPr>
  </w:style>
  <w:style w:type="paragraph" w:styleId="berschrift5">
    <w:name w:val="heading 5"/>
    <w:basedOn w:val="Standard"/>
    <w:next w:val="Standard"/>
    <w:link w:val="berschrift5Zchn"/>
    <w:uiPriority w:val="9"/>
    <w:unhideWhenUsed/>
    <w:qFormat/>
    <w:rsid w:val="00656519"/>
    <w:pPr>
      <w:spacing w:before="240" w:after="60"/>
      <w:outlineLvl w:val="4"/>
    </w:pPr>
    <w:rPr>
      <w:rFonts w:cs="Trebuchet MS"/>
      <w:b/>
      <w:bCs/>
      <w:i/>
      <w:iCs/>
      <w:sz w:val="26"/>
      <w:szCs w:val="26"/>
    </w:rPr>
  </w:style>
  <w:style w:type="paragraph" w:styleId="berschrift6">
    <w:name w:val="heading 6"/>
    <w:basedOn w:val="Standard"/>
    <w:next w:val="Standard"/>
    <w:link w:val="berschrift6Zchn"/>
    <w:uiPriority w:val="9"/>
    <w:unhideWhenUsed/>
    <w:qFormat/>
    <w:rsid w:val="00656519"/>
    <w:pPr>
      <w:spacing w:before="240" w:after="60"/>
      <w:outlineLvl w:val="5"/>
    </w:pPr>
    <w:rPr>
      <w:rFonts w:cs="Trebuchet MS"/>
      <w:b/>
      <w:bCs/>
      <w:sz w:val="22"/>
      <w:szCs w:val="22"/>
    </w:rPr>
  </w:style>
  <w:style w:type="paragraph" w:styleId="berschrift7">
    <w:name w:val="heading 7"/>
    <w:basedOn w:val="Standard"/>
    <w:next w:val="Standard"/>
    <w:link w:val="berschrift7Zchn"/>
    <w:uiPriority w:val="9"/>
    <w:semiHidden/>
    <w:unhideWhenUsed/>
    <w:qFormat/>
    <w:rsid w:val="00656519"/>
    <w:pPr>
      <w:spacing w:before="240" w:after="60"/>
      <w:outlineLvl w:val="6"/>
    </w:pPr>
  </w:style>
  <w:style w:type="paragraph" w:styleId="berschrift8">
    <w:name w:val="heading 8"/>
    <w:basedOn w:val="Standard"/>
    <w:next w:val="Standard"/>
    <w:link w:val="berschrift8Zchn"/>
    <w:uiPriority w:val="9"/>
    <w:semiHidden/>
    <w:unhideWhenUsed/>
    <w:qFormat/>
    <w:rsid w:val="00656519"/>
    <w:pPr>
      <w:spacing w:before="240" w:after="60"/>
      <w:outlineLvl w:val="7"/>
    </w:pPr>
    <w:rPr>
      <w:i/>
      <w:iCs/>
    </w:rPr>
  </w:style>
  <w:style w:type="paragraph" w:styleId="berschrift9">
    <w:name w:val="heading 9"/>
    <w:basedOn w:val="Standard"/>
    <w:next w:val="Standard"/>
    <w:link w:val="berschrift9Zchn"/>
    <w:uiPriority w:val="9"/>
    <w:semiHidden/>
    <w:unhideWhenUsed/>
    <w:qFormat/>
    <w:rsid w:val="00656519"/>
    <w:pPr>
      <w:spacing w:before="240" w:after="60"/>
      <w:outlineLvl w:val="8"/>
    </w:pPr>
    <w:rPr>
      <w:rFonts w:asciiTheme="majorHAnsi" w:eastAsiaTheme="majorEastAsia" w:hAnsiTheme="majorHAns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656519"/>
    <w:pPr>
      <w:spacing w:before="240" w:after="60"/>
      <w:jc w:val="center"/>
      <w:outlineLvl w:val="0"/>
    </w:pPr>
    <w:rPr>
      <w:rFonts w:asciiTheme="majorHAnsi" w:eastAsiaTheme="majorEastAsia" w:hAnsiTheme="majorHAnsi" w:cs="Trebuchet MS"/>
      <w:b/>
      <w:bCs/>
      <w:kern w:val="28"/>
      <w:sz w:val="32"/>
      <w:szCs w:val="32"/>
    </w:rPr>
  </w:style>
  <w:style w:type="paragraph" w:styleId="Untertitel">
    <w:name w:val="Subtitle"/>
    <w:basedOn w:val="Standard"/>
    <w:next w:val="Standard"/>
    <w:link w:val="UntertitelZchn"/>
    <w:uiPriority w:val="11"/>
    <w:qFormat/>
    <w:rsid w:val="00656519"/>
    <w:pPr>
      <w:spacing w:after="60"/>
      <w:jc w:val="center"/>
      <w:outlineLvl w:val="1"/>
    </w:pPr>
    <w:rPr>
      <w:rFonts w:asciiTheme="majorHAnsi" w:eastAsiaTheme="majorEastAsia" w:hAnsiTheme="majorHAnsi" w:cs="Trebuchet MS"/>
    </w:rPr>
  </w:style>
  <w:style w:type="paragraph" w:styleId="Listenabsatz">
    <w:name w:val="List Paragraph"/>
    <w:basedOn w:val="Standard"/>
    <w:uiPriority w:val="34"/>
    <w:qFormat/>
    <w:rsid w:val="00656519"/>
    <w:pPr>
      <w:ind w:left="720"/>
      <w:contextualSpacing/>
    </w:pPr>
  </w:style>
  <w:style w:type="paragraph" w:styleId="Sprechblasentext">
    <w:name w:val="Balloon Text"/>
    <w:basedOn w:val="Standard"/>
    <w:link w:val="SprechblasentextZchn"/>
    <w:uiPriority w:val="99"/>
    <w:semiHidden/>
    <w:unhideWhenUsed/>
    <w:rsid w:val="0049394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3941"/>
    <w:rPr>
      <w:rFonts w:ascii="Tahoma" w:hAnsi="Tahoma" w:cs="Tahoma"/>
      <w:sz w:val="16"/>
      <w:szCs w:val="16"/>
    </w:rPr>
  </w:style>
  <w:style w:type="character" w:styleId="Hyperlink">
    <w:name w:val="Hyperlink"/>
    <w:basedOn w:val="Absatz-Standardschriftart"/>
    <w:uiPriority w:val="99"/>
    <w:unhideWhenUsed/>
    <w:rsid w:val="00493941"/>
    <w:rPr>
      <w:color w:val="0563C1" w:themeColor="hyperlink"/>
      <w:u w:val="single"/>
    </w:rPr>
  </w:style>
  <w:style w:type="paragraph" w:styleId="Kopfzeile">
    <w:name w:val="header"/>
    <w:basedOn w:val="Standard"/>
    <w:link w:val="KopfzeileZchn"/>
    <w:uiPriority w:val="99"/>
    <w:unhideWhenUsed/>
    <w:rsid w:val="00016F7E"/>
    <w:pPr>
      <w:tabs>
        <w:tab w:val="center" w:pos="4536"/>
        <w:tab w:val="right" w:pos="9072"/>
      </w:tabs>
    </w:pPr>
  </w:style>
  <w:style w:type="character" w:customStyle="1" w:styleId="KopfzeileZchn">
    <w:name w:val="Kopfzeile Zchn"/>
    <w:basedOn w:val="Absatz-Standardschriftart"/>
    <w:link w:val="Kopfzeile"/>
    <w:uiPriority w:val="99"/>
    <w:rsid w:val="00016F7E"/>
  </w:style>
  <w:style w:type="paragraph" w:styleId="Fuzeile">
    <w:name w:val="footer"/>
    <w:basedOn w:val="Standard"/>
    <w:link w:val="FuzeileZchn"/>
    <w:uiPriority w:val="99"/>
    <w:unhideWhenUsed/>
    <w:rsid w:val="00016F7E"/>
    <w:pPr>
      <w:tabs>
        <w:tab w:val="center" w:pos="4536"/>
        <w:tab w:val="right" w:pos="9072"/>
      </w:tabs>
    </w:pPr>
  </w:style>
  <w:style w:type="character" w:customStyle="1" w:styleId="FuzeileZchn">
    <w:name w:val="Fußzeile Zchn"/>
    <w:basedOn w:val="Absatz-Standardschriftart"/>
    <w:link w:val="Fuzeile"/>
    <w:uiPriority w:val="99"/>
    <w:rsid w:val="00016F7E"/>
  </w:style>
  <w:style w:type="paragraph" w:customStyle="1" w:styleId="Standard1">
    <w:name w:val="Standard1"/>
    <w:rsid w:val="00A8314D"/>
  </w:style>
  <w:style w:type="table" w:styleId="Tabellenraster">
    <w:name w:val="Table Grid"/>
    <w:basedOn w:val="NormaleTabelle"/>
    <w:uiPriority w:val="59"/>
    <w:rsid w:val="00471605"/>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
    <w:name w:val="Aufzählung"/>
    <w:basedOn w:val="Standard"/>
    <w:rsid w:val="00471605"/>
    <w:pPr>
      <w:numPr>
        <w:numId w:val="6"/>
      </w:numPr>
      <w:spacing w:after="120"/>
      <w:jc w:val="both"/>
    </w:pPr>
    <w:rPr>
      <w:rFonts w:ascii="Univers Condensed" w:eastAsia="Times New Roman" w:hAnsi="Univers Condensed"/>
    </w:rPr>
  </w:style>
  <w:style w:type="character" w:styleId="Kommentarzeichen">
    <w:name w:val="annotation reference"/>
    <w:basedOn w:val="Absatz-Standardschriftart"/>
    <w:uiPriority w:val="99"/>
    <w:semiHidden/>
    <w:unhideWhenUsed/>
    <w:rsid w:val="00A77AFD"/>
    <w:rPr>
      <w:sz w:val="16"/>
      <w:szCs w:val="16"/>
    </w:rPr>
  </w:style>
  <w:style w:type="paragraph" w:styleId="Kommentartext">
    <w:name w:val="annotation text"/>
    <w:basedOn w:val="Standard"/>
    <w:link w:val="KommentartextZchn"/>
    <w:uiPriority w:val="99"/>
    <w:unhideWhenUsed/>
    <w:rsid w:val="00A77AFD"/>
    <w:rPr>
      <w:sz w:val="20"/>
    </w:rPr>
  </w:style>
  <w:style w:type="character" w:customStyle="1" w:styleId="KommentartextZchn">
    <w:name w:val="Kommentartext Zchn"/>
    <w:basedOn w:val="Absatz-Standardschriftart"/>
    <w:link w:val="Kommentartext"/>
    <w:uiPriority w:val="99"/>
    <w:rsid w:val="00A77AFD"/>
    <w:rPr>
      <w:sz w:val="20"/>
    </w:rPr>
  </w:style>
  <w:style w:type="paragraph" w:styleId="Kommentarthema">
    <w:name w:val="annotation subject"/>
    <w:basedOn w:val="Kommentartext"/>
    <w:next w:val="Kommentartext"/>
    <w:link w:val="KommentarthemaZchn"/>
    <w:uiPriority w:val="99"/>
    <w:semiHidden/>
    <w:unhideWhenUsed/>
    <w:rsid w:val="00A77AFD"/>
    <w:rPr>
      <w:b/>
      <w:bCs/>
    </w:rPr>
  </w:style>
  <w:style w:type="character" w:customStyle="1" w:styleId="KommentarthemaZchn">
    <w:name w:val="Kommentarthema Zchn"/>
    <w:basedOn w:val="KommentartextZchn"/>
    <w:link w:val="Kommentarthema"/>
    <w:uiPriority w:val="99"/>
    <w:semiHidden/>
    <w:rsid w:val="00A77AFD"/>
    <w:rPr>
      <w:b/>
      <w:bCs/>
      <w:sz w:val="20"/>
    </w:rPr>
  </w:style>
  <w:style w:type="character" w:customStyle="1" w:styleId="berschrift1Zchn">
    <w:name w:val="Überschrift 1 Zchn"/>
    <w:basedOn w:val="Absatz-Standardschriftart"/>
    <w:link w:val="berschrift1"/>
    <w:uiPriority w:val="9"/>
    <w:rsid w:val="00656519"/>
    <w:rPr>
      <w:rFonts w:asciiTheme="majorHAnsi" w:eastAsiaTheme="majorEastAsia" w:hAnsiTheme="majorHAnsi" w:cs="Trebuchet MS"/>
      <w:b/>
      <w:bCs/>
      <w:kern w:val="32"/>
      <w:sz w:val="32"/>
      <w:szCs w:val="32"/>
    </w:rPr>
  </w:style>
  <w:style w:type="character" w:customStyle="1" w:styleId="berschrift2Zchn">
    <w:name w:val="Überschrift 2 Zchn"/>
    <w:basedOn w:val="Absatz-Standardschriftart"/>
    <w:link w:val="berschrift2"/>
    <w:uiPriority w:val="9"/>
    <w:rsid w:val="00656519"/>
    <w:rPr>
      <w:rFonts w:asciiTheme="majorHAnsi" w:eastAsiaTheme="majorEastAsia" w:hAnsiTheme="majorHAnsi" w:cs="Trebuchet MS"/>
      <w:b/>
      <w:bCs/>
      <w:i/>
      <w:iCs/>
      <w:sz w:val="28"/>
      <w:szCs w:val="28"/>
    </w:rPr>
  </w:style>
  <w:style w:type="character" w:customStyle="1" w:styleId="berschrift3Zchn">
    <w:name w:val="Überschrift 3 Zchn"/>
    <w:basedOn w:val="Absatz-Standardschriftart"/>
    <w:link w:val="berschrift3"/>
    <w:uiPriority w:val="9"/>
    <w:rsid w:val="00656519"/>
    <w:rPr>
      <w:rFonts w:asciiTheme="majorHAnsi" w:eastAsiaTheme="majorEastAsia" w:hAnsiTheme="majorHAnsi" w:cs="Trebuchet MS"/>
      <w:b/>
      <w:bCs/>
      <w:sz w:val="26"/>
      <w:szCs w:val="26"/>
    </w:rPr>
  </w:style>
  <w:style w:type="character" w:customStyle="1" w:styleId="berschrift4Zchn">
    <w:name w:val="Überschrift 4 Zchn"/>
    <w:basedOn w:val="Absatz-Standardschriftart"/>
    <w:link w:val="berschrift4"/>
    <w:uiPriority w:val="9"/>
    <w:rsid w:val="00656519"/>
    <w:rPr>
      <w:rFonts w:cs="Trebuchet MS"/>
      <w:b/>
      <w:bCs/>
      <w:sz w:val="28"/>
      <w:szCs w:val="28"/>
    </w:rPr>
  </w:style>
  <w:style w:type="character" w:customStyle="1" w:styleId="berschrift5Zchn">
    <w:name w:val="Überschrift 5 Zchn"/>
    <w:basedOn w:val="Absatz-Standardschriftart"/>
    <w:link w:val="berschrift5"/>
    <w:uiPriority w:val="9"/>
    <w:rsid w:val="00656519"/>
    <w:rPr>
      <w:rFonts w:cs="Trebuchet MS"/>
      <w:b/>
      <w:bCs/>
      <w:i/>
      <w:iCs/>
      <w:sz w:val="26"/>
      <w:szCs w:val="26"/>
    </w:rPr>
  </w:style>
  <w:style w:type="character" w:customStyle="1" w:styleId="berschrift6Zchn">
    <w:name w:val="Überschrift 6 Zchn"/>
    <w:basedOn w:val="Absatz-Standardschriftart"/>
    <w:link w:val="berschrift6"/>
    <w:uiPriority w:val="9"/>
    <w:rsid w:val="00656519"/>
    <w:rPr>
      <w:rFonts w:cs="Trebuchet MS"/>
      <w:b/>
      <w:bCs/>
    </w:rPr>
  </w:style>
  <w:style w:type="character" w:customStyle="1" w:styleId="berschrift7Zchn">
    <w:name w:val="Überschrift 7 Zchn"/>
    <w:basedOn w:val="Absatz-Standardschriftart"/>
    <w:link w:val="berschrift7"/>
    <w:uiPriority w:val="9"/>
    <w:semiHidden/>
    <w:rsid w:val="00656519"/>
    <w:rPr>
      <w:sz w:val="24"/>
      <w:szCs w:val="24"/>
    </w:rPr>
  </w:style>
  <w:style w:type="character" w:customStyle="1" w:styleId="berschrift8Zchn">
    <w:name w:val="Überschrift 8 Zchn"/>
    <w:basedOn w:val="Absatz-Standardschriftart"/>
    <w:link w:val="berschrift8"/>
    <w:uiPriority w:val="9"/>
    <w:semiHidden/>
    <w:rsid w:val="00656519"/>
    <w:rPr>
      <w:i/>
      <w:iCs/>
      <w:sz w:val="24"/>
      <w:szCs w:val="24"/>
    </w:rPr>
  </w:style>
  <w:style w:type="character" w:customStyle="1" w:styleId="berschrift9Zchn">
    <w:name w:val="Überschrift 9 Zchn"/>
    <w:basedOn w:val="Absatz-Standardschriftart"/>
    <w:link w:val="berschrift9"/>
    <w:uiPriority w:val="9"/>
    <w:semiHidden/>
    <w:rsid w:val="00656519"/>
    <w:rPr>
      <w:rFonts w:asciiTheme="majorHAnsi" w:eastAsiaTheme="majorEastAsia" w:hAnsiTheme="majorHAnsi"/>
    </w:rPr>
  </w:style>
  <w:style w:type="character" w:customStyle="1" w:styleId="TitelZchn">
    <w:name w:val="Titel Zchn"/>
    <w:basedOn w:val="Absatz-Standardschriftart"/>
    <w:link w:val="Titel"/>
    <w:uiPriority w:val="10"/>
    <w:rsid w:val="00656519"/>
    <w:rPr>
      <w:rFonts w:asciiTheme="majorHAnsi" w:eastAsiaTheme="majorEastAsia" w:hAnsiTheme="majorHAnsi" w:cs="Trebuchet MS"/>
      <w:b/>
      <w:bCs/>
      <w:kern w:val="28"/>
      <w:sz w:val="32"/>
      <w:szCs w:val="32"/>
    </w:rPr>
  </w:style>
  <w:style w:type="character" w:customStyle="1" w:styleId="UntertitelZchn">
    <w:name w:val="Untertitel Zchn"/>
    <w:basedOn w:val="Absatz-Standardschriftart"/>
    <w:link w:val="Untertitel"/>
    <w:uiPriority w:val="11"/>
    <w:rsid w:val="00656519"/>
    <w:rPr>
      <w:rFonts w:asciiTheme="majorHAnsi" w:eastAsiaTheme="majorEastAsia" w:hAnsiTheme="majorHAnsi" w:cs="Trebuchet MS"/>
      <w:sz w:val="24"/>
      <w:szCs w:val="24"/>
    </w:rPr>
  </w:style>
  <w:style w:type="character" w:styleId="Fett">
    <w:name w:val="Strong"/>
    <w:basedOn w:val="Absatz-Standardschriftart"/>
    <w:uiPriority w:val="22"/>
    <w:qFormat/>
    <w:rsid w:val="00656519"/>
    <w:rPr>
      <w:b/>
      <w:bCs/>
    </w:rPr>
  </w:style>
  <w:style w:type="character" w:styleId="Hervorhebung">
    <w:name w:val="Emphasis"/>
    <w:basedOn w:val="Absatz-Standardschriftart"/>
    <w:uiPriority w:val="20"/>
    <w:qFormat/>
    <w:rsid w:val="00656519"/>
    <w:rPr>
      <w:rFonts w:asciiTheme="minorHAnsi" w:hAnsiTheme="minorHAnsi"/>
      <w:b/>
      <w:i/>
      <w:iCs/>
    </w:rPr>
  </w:style>
  <w:style w:type="paragraph" w:styleId="KeinLeerraum">
    <w:name w:val="No Spacing"/>
    <w:basedOn w:val="Standard"/>
    <w:uiPriority w:val="1"/>
    <w:qFormat/>
    <w:rsid w:val="00656519"/>
    <w:rPr>
      <w:szCs w:val="32"/>
    </w:rPr>
  </w:style>
  <w:style w:type="paragraph" w:styleId="Zitat">
    <w:name w:val="Quote"/>
    <w:basedOn w:val="Standard"/>
    <w:next w:val="Standard"/>
    <w:link w:val="ZitatZchn"/>
    <w:uiPriority w:val="29"/>
    <w:qFormat/>
    <w:rsid w:val="00656519"/>
    <w:rPr>
      <w:i/>
    </w:rPr>
  </w:style>
  <w:style w:type="character" w:customStyle="1" w:styleId="ZitatZchn">
    <w:name w:val="Zitat Zchn"/>
    <w:basedOn w:val="Absatz-Standardschriftart"/>
    <w:link w:val="Zitat"/>
    <w:uiPriority w:val="29"/>
    <w:rsid w:val="00656519"/>
    <w:rPr>
      <w:i/>
      <w:sz w:val="24"/>
      <w:szCs w:val="24"/>
    </w:rPr>
  </w:style>
  <w:style w:type="paragraph" w:styleId="IntensivesZitat">
    <w:name w:val="Intense Quote"/>
    <w:basedOn w:val="Standard"/>
    <w:next w:val="Standard"/>
    <w:link w:val="IntensivesZitatZchn"/>
    <w:uiPriority w:val="30"/>
    <w:qFormat/>
    <w:rsid w:val="00656519"/>
    <w:pPr>
      <w:ind w:left="720" w:right="720"/>
    </w:pPr>
    <w:rPr>
      <w:b/>
      <w:i/>
      <w:szCs w:val="22"/>
    </w:rPr>
  </w:style>
  <w:style w:type="character" w:customStyle="1" w:styleId="IntensivesZitatZchn">
    <w:name w:val="Intensives Zitat Zchn"/>
    <w:basedOn w:val="Absatz-Standardschriftart"/>
    <w:link w:val="IntensivesZitat"/>
    <w:uiPriority w:val="30"/>
    <w:rsid w:val="00656519"/>
    <w:rPr>
      <w:b/>
      <w:i/>
      <w:sz w:val="24"/>
    </w:rPr>
  </w:style>
  <w:style w:type="character" w:styleId="SchwacheHervorhebung">
    <w:name w:val="Subtle Emphasis"/>
    <w:uiPriority w:val="19"/>
    <w:qFormat/>
    <w:rsid w:val="00656519"/>
    <w:rPr>
      <w:i/>
      <w:color w:val="5A5A5A" w:themeColor="text1" w:themeTint="A5"/>
    </w:rPr>
  </w:style>
  <w:style w:type="character" w:styleId="IntensiveHervorhebung">
    <w:name w:val="Intense Emphasis"/>
    <w:basedOn w:val="Absatz-Standardschriftart"/>
    <w:uiPriority w:val="21"/>
    <w:qFormat/>
    <w:rsid w:val="00656519"/>
    <w:rPr>
      <w:b/>
      <w:i/>
      <w:sz w:val="24"/>
      <w:szCs w:val="24"/>
      <w:u w:val="single"/>
    </w:rPr>
  </w:style>
  <w:style w:type="character" w:styleId="SchwacherVerweis">
    <w:name w:val="Subtle Reference"/>
    <w:basedOn w:val="Absatz-Standardschriftart"/>
    <w:uiPriority w:val="31"/>
    <w:qFormat/>
    <w:rsid w:val="00656519"/>
    <w:rPr>
      <w:sz w:val="24"/>
      <w:szCs w:val="24"/>
      <w:u w:val="single"/>
    </w:rPr>
  </w:style>
  <w:style w:type="character" w:styleId="IntensiverVerweis">
    <w:name w:val="Intense Reference"/>
    <w:basedOn w:val="Absatz-Standardschriftart"/>
    <w:uiPriority w:val="32"/>
    <w:qFormat/>
    <w:rsid w:val="00656519"/>
    <w:rPr>
      <w:b/>
      <w:sz w:val="24"/>
      <w:u w:val="single"/>
    </w:rPr>
  </w:style>
  <w:style w:type="character" w:styleId="Buchtitel">
    <w:name w:val="Book Title"/>
    <w:basedOn w:val="Absatz-Standardschriftart"/>
    <w:uiPriority w:val="33"/>
    <w:qFormat/>
    <w:rsid w:val="00656519"/>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rsid w:val="00656519"/>
    <w:pPr>
      <w:outlineLvl w:val="9"/>
    </w:pPr>
    <w:rPr>
      <w:rFonts w:cs="Times New Roman"/>
    </w:rPr>
  </w:style>
  <w:style w:type="table" w:customStyle="1" w:styleId="TableGrid">
    <w:name w:val="TableGrid"/>
    <w:rsid w:val="00072046"/>
    <w:rPr>
      <w:rFonts w:cstheme="minorBidi"/>
      <w:lang w:eastAsia="en-US"/>
    </w:rPr>
    <w:tblPr>
      <w:tblCellMar>
        <w:top w:w="0" w:type="dxa"/>
        <w:left w:w="0" w:type="dxa"/>
        <w:bottom w:w="0" w:type="dxa"/>
        <w:right w:w="0" w:type="dxa"/>
      </w:tblCellMar>
    </w:tblPr>
  </w:style>
  <w:style w:type="character" w:styleId="NichtaufgelsteErwhnung">
    <w:name w:val="Unresolved Mention"/>
    <w:basedOn w:val="Absatz-Standardschriftart"/>
    <w:uiPriority w:val="99"/>
    <w:semiHidden/>
    <w:unhideWhenUsed/>
    <w:rsid w:val="003231A5"/>
    <w:rPr>
      <w:color w:val="808080"/>
      <w:shd w:val="clear" w:color="auto" w:fill="E6E6E6"/>
    </w:rPr>
  </w:style>
  <w:style w:type="paragraph" w:styleId="berarbeitung">
    <w:name w:val="Revision"/>
    <w:hidden/>
    <w:uiPriority w:val="99"/>
    <w:semiHidden/>
    <w:rsid w:val="00673C02"/>
    <w:rPr>
      <w:sz w:val="24"/>
      <w:szCs w:val="24"/>
    </w:rPr>
  </w:style>
  <w:style w:type="paragraph" w:customStyle="1" w:styleId="Headline">
    <w:name w:val="Headline"/>
    <w:basedOn w:val="berschrift3"/>
    <w:link w:val="HeadlineZchn"/>
    <w:qFormat/>
    <w:rsid w:val="004602A7"/>
    <w:pPr>
      <w:spacing w:after="240"/>
    </w:pPr>
    <w:rPr>
      <w:rFonts w:ascii="Arial" w:eastAsia="Times New Roman" w:hAnsi="Arial" w:cs="Arial"/>
      <w:color w:val="333333"/>
      <w:sz w:val="32"/>
      <w:szCs w:val="32"/>
      <w:u w:color="000000"/>
    </w:rPr>
  </w:style>
  <w:style w:type="character" w:customStyle="1" w:styleId="HeadlineZchn">
    <w:name w:val="Headline Zchn"/>
    <w:basedOn w:val="berschrift3Zchn"/>
    <w:link w:val="Headline"/>
    <w:rsid w:val="004602A7"/>
    <w:rPr>
      <w:rFonts w:ascii="Arial" w:eastAsia="Times New Roman" w:hAnsi="Arial" w:cs="Arial"/>
      <w:b/>
      <w:bCs/>
      <w:color w:val="333333"/>
      <w:sz w:val="32"/>
      <w:szCs w:val="32"/>
      <w:u w:color="000000"/>
    </w:rPr>
  </w:style>
  <w:style w:type="paragraph" w:customStyle="1" w:styleId="Materialtyp1">
    <w:name w:val="Materialtyp1"/>
    <w:basedOn w:val="Standard"/>
    <w:link w:val="Materialtyp1Zchn"/>
    <w:qFormat/>
    <w:rsid w:val="004602A7"/>
    <w:pPr>
      <w:keepNext/>
      <w:spacing w:after="60"/>
      <w:outlineLvl w:val="2"/>
    </w:pPr>
    <w:rPr>
      <w:rFonts w:ascii="Arial" w:eastAsia="Times New Roman" w:hAnsi="Arial" w:cs="Arial"/>
      <w:b/>
      <w:bCs/>
      <w:smallCaps/>
      <w:color w:val="333333"/>
      <w:sz w:val="20"/>
      <w:szCs w:val="20"/>
      <w:u w:color="000000"/>
    </w:rPr>
  </w:style>
  <w:style w:type="paragraph" w:customStyle="1" w:styleId="Flietext">
    <w:name w:val="Fließtext"/>
    <w:basedOn w:val="Standard"/>
    <w:link w:val="FlietextZchn"/>
    <w:qFormat/>
    <w:rsid w:val="004602A7"/>
    <w:pPr>
      <w:pBdr>
        <w:top w:val="nil"/>
        <w:left w:val="nil"/>
        <w:bottom w:val="nil"/>
        <w:right w:val="nil"/>
        <w:between w:val="nil"/>
        <w:bar w:val="nil"/>
      </w:pBdr>
      <w:spacing w:after="200" w:line="276" w:lineRule="auto"/>
    </w:pPr>
    <w:rPr>
      <w:rFonts w:ascii="Arial" w:eastAsia="Calibri" w:hAnsi="Arial" w:cs="Arial"/>
      <w:color w:val="000000"/>
      <w:szCs w:val="22"/>
      <w:u w:color="000000"/>
      <w:bdr w:val="nil"/>
    </w:rPr>
  </w:style>
  <w:style w:type="character" w:customStyle="1" w:styleId="Materialtyp1Zchn">
    <w:name w:val="Materialtyp1 Zchn"/>
    <w:basedOn w:val="Absatz-Standardschriftart"/>
    <w:link w:val="Materialtyp1"/>
    <w:rsid w:val="004602A7"/>
    <w:rPr>
      <w:rFonts w:ascii="Arial" w:eastAsia="Times New Roman" w:hAnsi="Arial" w:cs="Arial"/>
      <w:b/>
      <w:bCs/>
      <w:smallCaps/>
      <w:color w:val="333333"/>
      <w:sz w:val="20"/>
      <w:szCs w:val="20"/>
      <w:u w:color="000000"/>
    </w:rPr>
  </w:style>
  <w:style w:type="paragraph" w:customStyle="1" w:styleId="Zwischenberschrift">
    <w:name w:val="Zwischenüberschrift"/>
    <w:basedOn w:val="Standard"/>
    <w:link w:val="ZwischenberschriftZchn"/>
    <w:qFormat/>
    <w:rsid w:val="004602A7"/>
    <w:pPr>
      <w:pBdr>
        <w:top w:val="nil"/>
        <w:left w:val="nil"/>
        <w:bottom w:val="nil"/>
        <w:right w:val="nil"/>
        <w:between w:val="nil"/>
        <w:bar w:val="nil"/>
      </w:pBdr>
      <w:spacing w:before="200" w:after="200" w:line="276" w:lineRule="auto"/>
    </w:pPr>
    <w:rPr>
      <w:rFonts w:ascii="Arial" w:eastAsia="Calibri" w:hAnsi="Arial" w:cs="Arial"/>
      <w:b/>
      <w:color w:val="000000"/>
      <w:u w:color="000000"/>
      <w:bdr w:val="nil"/>
    </w:rPr>
  </w:style>
  <w:style w:type="character" w:customStyle="1" w:styleId="FlietextZchn">
    <w:name w:val="Fließtext Zchn"/>
    <w:basedOn w:val="Absatz-Standardschriftart"/>
    <w:link w:val="Flietext"/>
    <w:rsid w:val="004602A7"/>
    <w:rPr>
      <w:rFonts w:ascii="Arial" w:eastAsia="Calibri" w:hAnsi="Arial" w:cs="Arial"/>
      <w:color w:val="000000"/>
      <w:sz w:val="24"/>
      <w:u w:color="000000"/>
      <w:bdr w:val="nil"/>
    </w:rPr>
  </w:style>
  <w:style w:type="character" w:customStyle="1" w:styleId="ZwischenberschriftZchn">
    <w:name w:val="Zwischenüberschrift Zchn"/>
    <w:basedOn w:val="Absatz-Standardschriftart"/>
    <w:link w:val="Zwischenberschrift"/>
    <w:rsid w:val="004602A7"/>
    <w:rPr>
      <w:rFonts w:ascii="Arial" w:eastAsia="Calibri" w:hAnsi="Arial" w:cs="Arial"/>
      <w:b/>
      <w:color w:val="000000"/>
      <w:sz w:val="24"/>
      <w:szCs w:val="24"/>
      <w:u w:color="000000"/>
      <w:bdr w:val="nil"/>
    </w:rPr>
  </w:style>
  <w:style w:type="paragraph" w:customStyle="1" w:styleId="Teaser">
    <w:name w:val="Teaser"/>
    <w:basedOn w:val="Flietext"/>
    <w:link w:val="TeaserZchn"/>
    <w:qFormat/>
    <w:rsid w:val="004602A7"/>
    <w:rPr>
      <w:b/>
      <w:szCs w:val="24"/>
    </w:rPr>
  </w:style>
  <w:style w:type="character" w:customStyle="1" w:styleId="TeaserZchn">
    <w:name w:val="Teaser Zchn"/>
    <w:basedOn w:val="FlietextZchn"/>
    <w:link w:val="Teaser"/>
    <w:rsid w:val="004602A7"/>
    <w:rPr>
      <w:rFonts w:ascii="Arial" w:eastAsia="Calibri" w:hAnsi="Arial" w:cs="Arial"/>
      <w:b/>
      <w:color w:val="000000"/>
      <w:sz w:val="24"/>
      <w:szCs w:val="24"/>
      <w:u w:color="000000"/>
      <w:bdr w:val="nil"/>
    </w:rPr>
  </w:style>
  <w:style w:type="paragraph" w:customStyle="1" w:styleId="AufzhlungPunkte">
    <w:name w:val="Aufzählung Punkte"/>
    <w:basedOn w:val="Flietext"/>
    <w:link w:val="AufzhlungPunkteZchn"/>
    <w:qFormat/>
    <w:rsid w:val="004602A7"/>
    <w:pPr>
      <w:numPr>
        <w:numId w:val="13"/>
      </w:numPr>
      <w:ind w:left="720"/>
    </w:pPr>
    <w:rPr>
      <w:szCs w:val="24"/>
    </w:rPr>
  </w:style>
  <w:style w:type="character" w:customStyle="1" w:styleId="AufzhlungPunkteZchn">
    <w:name w:val="Aufzählung Punkte Zchn"/>
    <w:basedOn w:val="FlietextZchn"/>
    <w:link w:val="AufzhlungPunkte"/>
    <w:rsid w:val="004602A7"/>
    <w:rPr>
      <w:rFonts w:ascii="Arial" w:eastAsia="Calibri" w:hAnsi="Arial" w:cs="Arial"/>
      <w:color w:val="000000"/>
      <w:sz w:val="24"/>
      <w:szCs w:val="24"/>
      <w:u w:color="000000"/>
      <w:bdr w:val="nil"/>
    </w:rPr>
  </w:style>
  <w:style w:type="character" w:styleId="BesuchterLink">
    <w:name w:val="FollowedHyperlink"/>
    <w:basedOn w:val="Absatz-Standardschriftart"/>
    <w:uiPriority w:val="99"/>
    <w:semiHidden/>
    <w:unhideWhenUsed/>
    <w:rsid w:val="004602A7"/>
    <w:rPr>
      <w:color w:val="954F72" w:themeColor="followedHyperlink"/>
      <w:u w:val="single"/>
    </w:rPr>
  </w:style>
  <w:style w:type="paragraph" w:styleId="Beschriftung">
    <w:name w:val="caption"/>
    <w:basedOn w:val="Standard"/>
    <w:next w:val="Standard"/>
    <w:uiPriority w:val="35"/>
    <w:unhideWhenUsed/>
    <w:qFormat/>
    <w:rsid w:val="00310EBD"/>
    <w:pPr>
      <w:spacing w:after="200"/>
    </w:pPr>
    <w:rPr>
      <w:rFonts w:eastAsiaTheme="minorHAnsi" w:cstheme="minorBidi"/>
      <w:i/>
      <w:iCs/>
      <w:color w:val="44546A" w:themeColor="text2"/>
      <w:kern w:val="2"/>
      <w:sz w:val="18"/>
      <w:szCs w:val="18"/>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97387">
      <w:bodyDiv w:val="1"/>
      <w:marLeft w:val="0"/>
      <w:marRight w:val="0"/>
      <w:marTop w:val="0"/>
      <w:marBottom w:val="0"/>
      <w:divBdr>
        <w:top w:val="none" w:sz="0" w:space="0" w:color="auto"/>
        <w:left w:val="none" w:sz="0" w:space="0" w:color="auto"/>
        <w:bottom w:val="none" w:sz="0" w:space="0" w:color="auto"/>
        <w:right w:val="none" w:sz="0" w:space="0" w:color="auto"/>
      </w:divBdr>
    </w:div>
    <w:div w:id="900562625">
      <w:bodyDiv w:val="1"/>
      <w:marLeft w:val="0"/>
      <w:marRight w:val="0"/>
      <w:marTop w:val="0"/>
      <w:marBottom w:val="0"/>
      <w:divBdr>
        <w:top w:val="none" w:sz="0" w:space="0" w:color="auto"/>
        <w:left w:val="none" w:sz="0" w:space="0" w:color="auto"/>
        <w:bottom w:val="none" w:sz="0" w:space="0" w:color="auto"/>
        <w:right w:val="none" w:sz="0" w:space="0" w:color="auto"/>
      </w:divBdr>
    </w:div>
    <w:div w:id="1130050197">
      <w:bodyDiv w:val="1"/>
      <w:marLeft w:val="0"/>
      <w:marRight w:val="0"/>
      <w:marTop w:val="0"/>
      <w:marBottom w:val="0"/>
      <w:divBdr>
        <w:top w:val="none" w:sz="0" w:space="0" w:color="auto"/>
        <w:left w:val="none" w:sz="0" w:space="0" w:color="auto"/>
        <w:bottom w:val="none" w:sz="0" w:space="0" w:color="auto"/>
        <w:right w:val="none" w:sz="0" w:space="0" w:color="auto"/>
      </w:divBdr>
    </w:div>
    <w:div w:id="1305624319">
      <w:bodyDiv w:val="1"/>
      <w:marLeft w:val="0"/>
      <w:marRight w:val="0"/>
      <w:marTop w:val="0"/>
      <w:marBottom w:val="0"/>
      <w:divBdr>
        <w:top w:val="none" w:sz="0" w:space="0" w:color="auto"/>
        <w:left w:val="none" w:sz="0" w:space="0" w:color="auto"/>
        <w:bottom w:val="none" w:sz="0" w:space="0" w:color="auto"/>
        <w:right w:val="none" w:sz="0" w:space="0" w:color="auto"/>
      </w:divBdr>
    </w:div>
    <w:div w:id="1473400902">
      <w:bodyDiv w:val="1"/>
      <w:marLeft w:val="0"/>
      <w:marRight w:val="0"/>
      <w:marTop w:val="0"/>
      <w:marBottom w:val="0"/>
      <w:divBdr>
        <w:top w:val="none" w:sz="0" w:space="0" w:color="auto"/>
        <w:left w:val="none" w:sz="0" w:space="0" w:color="auto"/>
        <w:bottom w:val="none" w:sz="0" w:space="0" w:color="auto"/>
        <w:right w:val="none" w:sz="0" w:space="0" w:color="auto"/>
      </w:divBdr>
    </w:div>
    <w:div w:id="2022274601">
      <w:bodyDiv w:val="1"/>
      <w:marLeft w:val="0"/>
      <w:marRight w:val="0"/>
      <w:marTop w:val="0"/>
      <w:marBottom w:val="0"/>
      <w:divBdr>
        <w:top w:val="none" w:sz="0" w:space="0" w:color="auto"/>
        <w:left w:val="none" w:sz="0" w:space="0" w:color="auto"/>
        <w:bottom w:val="none" w:sz="0" w:space="0" w:color="auto"/>
        <w:right w:val="none" w:sz="0" w:space="0" w:color="auto"/>
      </w:divBdr>
    </w:div>
    <w:div w:id="2035300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youtube.com/watch?v=yR6FtCcJr2c"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obsproject.com/download"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bsproject.com/download"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3.0/de/"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hyperlink" Target="http://www.wb-web.de" TargetMode="External"/><Relationship Id="rId2" Type="http://schemas.openxmlformats.org/officeDocument/2006/relationships/hyperlink" Target="http://www.wb-web.de"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ba72f6-2060-4661-9cfe-97e4e2f7da5f">
      <Terms xmlns="http://schemas.microsoft.com/office/infopath/2007/PartnerControls"/>
    </lcf76f155ced4ddcb4097134ff3c332f>
    <TaxCatchAll xmlns="dd9e0e75-209e-44b8-975e-d4794545e8e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A9B8B4F5E637F43AF8AED62ED19A79E" ma:contentTypeVersion="17" ma:contentTypeDescription="Ein neues Dokument erstellen." ma:contentTypeScope="" ma:versionID="cae885741d57fe0f96a8a938c816d375">
  <xsd:schema xmlns:xsd="http://www.w3.org/2001/XMLSchema" xmlns:xs="http://www.w3.org/2001/XMLSchema" xmlns:p="http://schemas.microsoft.com/office/2006/metadata/properties" xmlns:ns2="1bba72f6-2060-4661-9cfe-97e4e2f7da5f" xmlns:ns3="dd9e0e75-209e-44b8-975e-d4794545e8e4" targetNamespace="http://schemas.microsoft.com/office/2006/metadata/properties" ma:root="true" ma:fieldsID="99d46edf94efa6475ea8e1f8646d7090" ns2:_="" ns3:_="">
    <xsd:import namespace="1bba72f6-2060-4661-9cfe-97e4e2f7da5f"/>
    <xsd:import namespace="dd9e0e75-209e-44b8-975e-d4794545e8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ba72f6-2060-4661-9cfe-97e4e2f7d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7db0bd3c-7ed0-4f4b-94bf-933411465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9e0e75-209e-44b8-975e-d4794545e8e4"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a8d46ec-d00a-4989-b33b-4ba017194e0f}" ma:internalName="TaxCatchAll" ma:showField="CatchAllData" ma:web="dd9e0e75-209e-44b8-975e-d4794545e8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255EF7-6E0C-4636-9ABB-EE9595BBFC41}">
  <ds:schemaRefs>
    <ds:schemaRef ds:uri="http://schemas.microsoft.com/office/2006/metadata/properties"/>
    <ds:schemaRef ds:uri="http://schemas.microsoft.com/office/infopath/2007/PartnerControls"/>
    <ds:schemaRef ds:uri="1bba72f6-2060-4661-9cfe-97e4e2f7da5f"/>
    <ds:schemaRef ds:uri="dd9e0e75-209e-44b8-975e-d4794545e8e4"/>
  </ds:schemaRefs>
</ds:datastoreItem>
</file>

<file path=customXml/itemProps2.xml><?xml version="1.0" encoding="utf-8"?>
<ds:datastoreItem xmlns:ds="http://schemas.openxmlformats.org/officeDocument/2006/customXml" ds:itemID="{6E172D47-1774-4E13-8CB3-AB5C03E7F7CD}">
  <ds:schemaRefs>
    <ds:schemaRef ds:uri="http://schemas.microsoft.com/sharepoint/v3/contenttype/forms"/>
  </ds:schemaRefs>
</ds:datastoreItem>
</file>

<file path=customXml/itemProps3.xml><?xml version="1.0" encoding="utf-8"?>
<ds:datastoreItem xmlns:ds="http://schemas.openxmlformats.org/officeDocument/2006/customXml" ds:itemID="{6A20C863-323E-4023-A184-4AAA24B1FF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ba72f6-2060-4661-9cfe-97e4e2f7da5f"/>
    <ds:schemaRef ds:uri="dd9e0e75-209e-44b8-975e-d4794545e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945</Words>
  <Characters>5954</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Sorgalla, Mario</dc:creator>
  <cp:lastModifiedBy>Bliss, Christina</cp:lastModifiedBy>
  <cp:revision>20</cp:revision>
  <cp:lastPrinted>2015-09-29T08:02:00Z</cp:lastPrinted>
  <dcterms:created xsi:type="dcterms:W3CDTF">2024-06-20T07:04:00Z</dcterms:created>
  <dcterms:modified xsi:type="dcterms:W3CDTF">2024-06-20T07:41:00Z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0x010100DA9B8B4F5E637F43AF8AED62ED19A79E</vt:lpwstr>
  </property>
  <property fmtid="{D5CDD505-2E9C-101B-9397-08002B2CF9AE}" pid="3" name="MediaServiceImageTags">
    <vt:lpwstr/>
  </property>
</Properties>
</file>