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A25" w:rsidRDefault="00D36A25" w:rsidP="00D36A25">
      <w:pPr>
        <w:pStyle w:val="Materialtyp1"/>
      </w:pPr>
      <w:r>
        <w:t>Erfahrungsbericht</w:t>
      </w:r>
    </w:p>
    <w:p w:rsidR="00D36A25" w:rsidRPr="00EF6BC2" w:rsidRDefault="00EF6BC2" w:rsidP="00EF6BC2">
      <w:pPr>
        <w:pStyle w:val="Headline"/>
        <w:spacing w:after="0"/>
      </w:pPr>
      <w:r>
        <w:t>Lehren</w:t>
      </w:r>
      <w:r w:rsidRPr="00EF6BC2">
        <w:t xml:space="preserve"> in der </w:t>
      </w:r>
      <w:r>
        <w:t xml:space="preserve">Erwachsenenbildung: </w:t>
      </w:r>
      <w:r w:rsidRPr="00EF6BC2">
        <w:t>Dumpinghonorare und keine Absicherung</w:t>
      </w:r>
    </w:p>
    <w:p w:rsidR="00434E1F" w:rsidRDefault="00434E1F" w:rsidP="00B96281">
      <w:pPr>
        <w:rPr>
          <w:rFonts w:ascii="Arial" w:eastAsia="Times New Roman" w:hAnsi="Arial" w:cs="Arial"/>
          <w:sz w:val="24"/>
          <w:szCs w:val="24"/>
        </w:rPr>
      </w:pPr>
    </w:p>
    <w:p w:rsidR="00B96281" w:rsidRPr="00EF6BC2" w:rsidRDefault="00B96281" w:rsidP="00B96281">
      <w:pPr>
        <w:rPr>
          <w:rFonts w:ascii="Arial" w:eastAsia="Times New Roman" w:hAnsi="Arial" w:cs="Arial"/>
          <w:sz w:val="24"/>
          <w:szCs w:val="24"/>
        </w:rPr>
      </w:pPr>
      <w:r w:rsidRPr="00EF6BC2">
        <w:rPr>
          <w:rFonts w:ascii="Arial" w:eastAsia="Times New Roman" w:hAnsi="Arial" w:cs="Arial"/>
          <w:sz w:val="24"/>
          <w:szCs w:val="24"/>
        </w:rPr>
        <w:t xml:space="preserve">Seit über </w:t>
      </w:r>
      <w:r w:rsidR="00D36A25" w:rsidRPr="00EF6BC2">
        <w:rPr>
          <w:rFonts w:ascii="Arial" w:eastAsia="Times New Roman" w:hAnsi="Arial" w:cs="Arial"/>
          <w:sz w:val="24"/>
          <w:szCs w:val="24"/>
        </w:rPr>
        <w:t>zwölf</w:t>
      </w:r>
      <w:r w:rsidRPr="00EF6BC2">
        <w:rPr>
          <w:rFonts w:ascii="Arial" w:eastAsia="Times New Roman" w:hAnsi="Arial" w:cs="Arial"/>
          <w:sz w:val="24"/>
          <w:szCs w:val="24"/>
        </w:rPr>
        <w:t xml:space="preserve"> Jahren unterrichte ich freiberuflich Deutsch, Englisch und Indonesisch bei unterschiedlichen Trägern und Auftragsgebern (z.B. Uni Köln, VHS Köln, diverse Unternehmen).</w:t>
      </w:r>
    </w:p>
    <w:p w:rsidR="00B96281" w:rsidRPr="00EF6BC2" w:rsidRDefault="00B96281" w:rsidP="00B96281">
      <w:pPr>
        <w:rPr>
          <w:rFonts w:ascii="Arial" w:eastAsia="Times New Roman" w:hAnsi="Arial" w:cs="Arial"/>
          <w:sz w:val="24"/>
          <w:szCs w:val="24"/>
        </w:rPr>
      </w:pPr>
      <w:r w:rsidRPr="00EF6BC2">
        <w:rPr>
          <w:rFonts w:ascii="Arial" w:eastAsia="Times New Roman" w:hAnsi="Arial" w:cs="Arial"/>
          <w:sz w:val="24"/>
          <w:szCs w:val="24"/>
        </w:rPr>
        <w:t xml:space="preserve">Deutschunterricht erteile ich zurzeit im </w:t>
      </w:r>
      <w:hyperlink r:id="rId8" w:history="1">
        <w:r w:rsidRPr="00EF6BC2">
          <w:rPr>
            <w:rStyle w:val="Hyperlink"/>
            <w:rFonts w:ascii="Arial" w:eastAsia="Times New Roman" w:hAnsi="Arial" w:cs="Arial"/>
            <w:sz w:val="24"/>
            <w:szCs w:val="24"/>
          </w:rPr>
          <w:t>ESF-BAMF</w:t>
        </w:r>
        <w:bookmarkStart w:id="0" w:name="_GoBack"/>
        <w:bookmarkEnd w:id="0"/>
        <w:r w:rsidRPr="00EF6BC2">
          <w:rPr>
            <w:rStyle w:val="Hyperlink"/>
            <w:rFonts w:ascii="Arial" w:eastAsia="Times New Roman" w:hAnsi="Arial" w:cs="Arial"/>
            <w:sz w:val="24"/>
            <w:szCs w:val="24"/>
          </w:rPr>
          <w:t>-</w:t>
        </w:r>
        <w:r w:rsidRPr="00EF6BC2">
          <w:rPr>
            <w:rStyle w:val="Hyperlink"/>
            <w:rFonts w:ascii="Arial" w:eastAsia="Times New Roman" w:hAnsi="Arial" w:cs="Arial"/>
            <w:sz w:val="24"/>
            <w:szCs w:val="24"/>
          </w:rPr>
          <w:t>Projekt</w:t>
        </w:r>
      </w:hyperlink>
      <w:r w:rsidRPr="00EF6BC2">
        <w:rPr>
          <w:rFonts w:ascii="Arial" w:eastAsia="Times New Roman" w:hAnsi="Arial" w:cs="Arial"/>
          <w:sz w:val="24"/>
          <w:szCs w:val="24"/>
        </w:rPr>
        <w:t xml:space="preserve">: </w:t>
      </w:r>
      <w:r w:rsidR="00BC3A14">
        <w:rPr>
          <w:rFonts w:ascii="Arial" w:eastAsia="Times New Roman" w:hAnsi="Arial" w:cs="Arial"/>
          <w:sz w:val="24"/>
          <w:szCs w:val="24"/>
        </w:rPr>
        <w:t>„</w:t>
      </w:r>
      <w:r w:rsidRPr="00EF6BC2">
        <w:rPr>
          <w:rFonts w:ascii="Arial" w:eastAsia="Times New Roman" w:hAnsi="Arial" w:cs="Arial"/>
          <w:sz w:val="24"/>
          <w:szCs w:val="24"/>
        </w:rPr>
        <w:t>Berufsbezogene Sprachförderung für Migranten</w:t>
      </w:r>
      <w:r w:rsidR="00BC3A14">
        <w:rPr>
          <w:rFonts w:ascii="Arial" w:eastAsia="Times New Roman" w:hAnsi="Arial" w:cs="Arial"/>
          <w:sz w:val="24"/>
          <w:szCs w:val="24"/>
        </w:rPr>
        <w:t>“</w:t>
      </w:r>
      <w:r w:rsidRPr="00EF6BC2">
        <w:rPr>
          <w:rFonts w:ascii="Arial" w:eastAsia="Times New Roman" w:hAnsi="Arial" w:cs="Arial"/>
          <w:sz w:val="24"/>
          <w:szCs w:val="24"/>
        </w:rPr>
        <w:t xml:space="preserve"> bei der VHS Köln und beim Akademischen Auslandsamt der Uni Köln.</w:t>
      </w:r>
    </w:p>
    <w:p w:rsidR="00B96281" w:rsidRPr="00EF6BC2" w:rsidRDefault="005B1005" w:rsidP="00B96281">
      <w:pPr>
        <w:rPr>
          <w:rFonts w:ascii="Arial" w:eastAsia="Times New Roman" w:hAnsi="Arial" w:cs="Arial"/>
          <w:sz w:val="24"/>
          <w:szCs w:val="24"/>
        </w:rPr>
      </w:pPr>
      <w:r>
        <w:rPr>
          <w:rFonts w:ascii="Arial" w:eastAsia="Times New Roman" w:hAnsi="Arial" w:cs="Arial"/>
          <w:sz w:val="24"/>
          <w:szCs w:val="24"/>
        </w:rPr>
        <w:t>Frem</w:t>
      </w:r>
      <w:r w:rsidR="00434E1F">
        <w:rPr>
          <w:rFonts w:ascii="Arial" w:eastAsia="Times New Roman" w:hAnsi="Arial" w:cs="Arial"/>
          <w:sz w:val="24"/>
          <w:szCs w:val="24"/>
        </w:rPr>
        <w:t>d</w:t>
      </w:r>
      <w:r>
        <w:rPr>
          <w:rFonts w:ascii="Arial" w:eastAsia="Times New Roman" w:hAnsi="Arial" w:cs="Arial"/>
          <w:sz w:val="24"/>
          <w:szCs w:val="24"/>
        </w:rPr>
        <w:t>sprachen</w:t>
      </w:r>
      <w:r w:rsidRPr="00EF6BC2">
        <w:rPr>
          <w:rFonts w:ascii="Arial" w:eastAsia="Times New Roman" w:hAnsi="Arial" w:cs="Arial"/>
          <w:sz w:val="24"/>
          <w:szCs w:val="24"/>
        </w:rPr>
        <w:t xml:space="preserve"> </w:t>
      </w:r>
      <w:r w:rsidR="00B96281" w:rsidRPr="00EF6BC2">
        <w:rPr>
          <w:rFonts w:ascii="Arial" w:eastAsia="Times New Roman" w:hAnsi="Arial" w:cs="Arial"/>
          <w:sz w:val="24"/>
          <w:szCs w:val="24"/>
        </w:rPr>
        <w:t>unterrichte ich an der Uni Köln.</w:t>
      </w:r>
    </w:p>
    <w:p w:rsidR="00B96281" w:rsidRPr="00EF6BC2" w:rsidRDefault="00B96281" w:rsidP="00B96281">
      <w:pPr>
        <w:rPr>
          <w:rFonts w:ascii="Arial" w:eastAsia="Times New Roman" w:hAnsi="Arial" w:cs="Arial"/>
          <w:sz w:val="24"/>
          <w:szCs w:val="24"/>
        </w:rPr>
      </w:pPr>
      <w:r w:rsidRPr="00EF6BC2">
        <w:rPr>
          <w:rFonts w:ascii="Arial" w:eastAsia="Times New Roman" w:hAnsi="Arial" w:cs="Arial"/>
          <w:sz w:val="24"/>
          <w:szCs w:val="24"/>
        </w:rPr>
        <w:t xml:space="preserve">Bis vor </w:t>
      </w:r>
      <w:proofErr w:type="gramStart"/>
      <w:r w:rsidR="00BC3A14">
        <w:rPr>
          <w:rFonts w:ascii="Arial" w:eastAsia="Times New Roman" w:hAnsi="Arial" w:cs="Arial"/>
          <w:sz w:val="24"/>
          <w:szCs w:val="24"/>
        </w:rPr>
        <w:t>K</w:t>
      </w:r>
      <w:r w:rsidRPr="00EF6BC2">
        <w:rPr>
          <w:rFonts w:ascii="Arial" w:eastAsia="Times New Roman" w:hAnsi="Arial" w:cs="Arial"/>
          <w:sz w:val="24"/>
          <w:szCs w:val="24"/>
        </w:rPr>
        <w:t>urzem</w:t>
      </w:r>
      <w:proofErr w:type="gramEnd"/>
      <w:r w:rsidRPr="00EF6BC2">
        <w:rPr>
          <w:rFonts w:ascii="Arial" w:eastAsia="Times New Roman" w:hAnsi="Arial" w:cs="Arial"/>
          <w:sz w:val="24"/>
          <w:szCs w:val="24"/>
        </w:rPr>
        <w:t xml:space="preserve"> habe ich auch </w:t>
      </w:r>
      <w:r w:rsidR="005B1005">
        <w:rPr>
          <w:rFonts w:ascii="Arial" w:eastAsia="Times New Roman" w:hAnsi="Arial" w:cs="Arial"/>
          <w:sz w:val="24"/>
          <w:szCs w:val="24"/>
        </w:rPr>
        <w:t xml:space="preserve">Sprachen </w:t>
      </w:r>
      <w:r w:rsidRPr="00EF6BC2">
        <w:rPr>
          <w:rFonts w:ascii="Arial" w:eastAsia="Times New Roman" w:hAnsi="Arial" w:cs="Arial"/>
          <w:sz w:val="24"/>
          <w:szCs w:val="24"/>
        </w:rPr>
        <w:t xml:space="preserve">an der VHS Köln unterrichtet, aber da mir nach über </w:t>
      </w:r>
      <w:r w:rsidR="00D36A25" w:rsidRPr="00EF6BC2">
        <w:rPr>
          <w:rFonts w:ascii="Arial" w:eastAsia="Times New Roman" w:hAnsi="Arial" w:cs="Arial"/>
          <w:sz w:val="24"/>
          <w:szCs w:val="24"/>
        </w:rPr>
        <w:t>zwölf</w:t>
      </w:r>
      <w:r w:rsidRPr="00EF6BC2">
        <w:rPr>
          <w:rFonts w:ascii="Arial" w:eastAsia="Times New Roman" w:hAnsi="Arial" w:cs="Arial"/>
          <w:sz w:val="24"/>
          <w:szCs w:val="24"/>
        </w:rPr>
        <w:t xml:space="preserve"> Jahren Lehrtätigkeit</w:t>
      </w:r>
      <w:r w:rsidR="005B1005">
        <w:rPr>
          <w:rFonts w:ascii="Arial" w:eastAsia="Times New Roman" w:hAnsi="Arial" w:cs="Arial"/>
          <w:sz w:val="24"/>
          <w:szCs w:val="24"/>
        </w:rPr>
        <w:t xml:space="preserve"> </w:t>
      </w:r>
      <w:r w:rsidRPr="00EF6BC2">
        <w:rPr>
          <w:rFonts w:ascii="Arial" w:eastAsia="Times New Roman" w:hAnsi="Arial" w:cs="Arial"/>
          <w:sz w:val="24"/>
          <w:szCs w:val="24"/>
        </w:rPr>
        <w:t>ledig</w:t>
      </w:r>
      <w:r w:rsidR="00D36A25" w:rsidRPr="00EF6BC2">
        <w:rPr>
          <w:rFonts w:ascii="Arial" w:eastAsia="Times New Roman" w:hAnsi="Arial" w:cs="Arial"/>
          <w:sz w:val="24"/>
          <w:szCs w:val="24"/>
        </w:rPr>
        <w:t>lich eine Honorarerhöhung von 1</w:t>
      </w:r>
      <w:r w:rsidRPr="00EF6BC2">
        <w:rPr>
          <w:rFonts w:ascii="Arial" w:eastAsia="Times New Roman" w:hAnsi="Arial" w:cs="Arial"/>
          <w:sz w:val="24"/>
          <w:szCs w:val="24"/>
        </w:rPr>
        <w:t>(!) Euro angeboten wurde, habe ich mich entschlossen, nicht mehr für ein Dumpinghonorar von 18 Euro zu unterrichten (für Deutsch gibt es 21 €; laut Bundesamt für Migration und Flüchtlinge (BAMF) ab diesem Jahr 23 €).</w:t>
      </w:r>
    </w:p>
    <w:p w:rsidR="00B96281" w:rsidRPr="00EF6BC2" w:rsidRDefault="00B96281" w:rsidP="00B96281">
      <w:pPr>
        <w:rPr>
          <w:rFonts w:ascii="Arial" w:eastAsia="Times New Roman" w:hAnsi="Arial" w:cs="Arial"/>
          <w:sz w:val="24"/>
          <w:szCs w:val="24"/>
        </w:rPr>
      </w:pPr>
      <w:r w:rsidRPr="00EF6BC2">
        <w:rPr>
          <w:rFonts w:ascii="Arial" w:eastAsia="Times New Roman" w:hAnsi="Arial" w:cs="Arial"/>
          <w:sz w:val="24"/>
          <w:szCs w:val="24"/>
        </w:rPr>
        <w:t xml:space="preserve">An der Erwachsenenbildung fasziniert mich, dass die Kursteilnehmer sehr motiviert sind und sich im Unterricht stark engagieren. In den Deutschkursen für Migranten und Studenten reizt mich besonders die multikulturelle Zusammensetzung der Kurse. </w:t>
      </w:r>
      <w:r w:rsidR="00BC3A14">
        <w:rPr>
          <w:rFonts w:ascii="Arial" w:eastAsia="Times New Roman" w:hAnsi="Arial" w:cs="Arial"/>
          <w:sz w:val="24"/>
          <w:szCs w:val="24"/>
        </w:rPr>
        <w:t>„</w:t>
      </w:r>
      <w:r w:rsidRPr="00EF6BC2">
        <w:rPr>
          <w:rFonts w:ascii="Arial" w:eastAsia="Times New Roman" w:hAnsi="Arial" w:cs="Arial"/>
          <w:sz w:val="24"/>
          <w:szCs w:val="24"/>
        </w:rPr>
        <w:t>Ich brauche keine Weltreise zu unternehmen, denn die ganze Welt sitzt in meinem Kurs zu Gast</w:t>
      </w:r>
      <w:r w:rsidR="00BC3A14">
        <w:rPr>
          <w:rFonts w:ascii="Arial" w:eastAsia="Times New Roman" w:hAnsi="Arial" w:cs="Arial"/>
          <w:sz w:val="24"/>
          <w:szCs w:val="24"/>
        </w:rPr>
        <w:t>“</w:t>
      </w:r>
      <w:r w:rsidRPr="00EF6BC2">
        <w:rPr>
          <w:rFonts w:ascii="Arial" w:eastAsia="Times New Roman" w:hAnsi="Arial" w:cs="Arial"/>
          <w:sz w:val="24"/>
          <w:szCs w:val="24"/>
        </w:rPr>
        <w:t xml:space="preserve"> ist wohl meine Hauptmotivation. Es ist für mich persönlich eine große Bereicherung</w:t>
      </w:r>
      <w:r w:rsidR="00BC3A14">
        <w:rPr>
          <w:rFonts w:ascii="Arial" w:eastAsia="Times New Roman" w:hAnsi="Arial" w:cs="Arial"/>
          <w:sz w:val="24"/>
          <w:szCs w:val="24"/>
        </w:rPr>
        <w:t>,</w:t>
      </w:r>
      <w:r w:rsidRPr="00EF6BC2">
        <w:rPr>
          <w:rFonts w:ascii="Arial" w:eastAsia="Times New Roman" w:hAnsi="Arial" w:cs="Arial"/>
          <w:sz w:val="24"/>
          <w:szCs w:val="24"/>
        </w:rPr>
        <w:t xml:space="preserve"> so viele verschiedene Kulturen und Menschen kennenzulernen. Darüber hinaus bedeutet jede bestandene Sprachprüfung der Migranten und Studenten auch einen persönlichen Erfolg für mich selbst. Im ESF-BAMF-Projekt arbeite ich gemeinsam mit Jobcoachs daran, die Migranten in den ersten Arbeitsmarkt zu vermitteln. Es ist sehr beglückend, wenn die Teilnehmer nach Beendigung des Kurses einen festen Arbeitsplatz finden.</w:t>
      </w:r>
    </w:p>
    <w:p w:rsidR="00D36A25" w:rsidRPr="00EF6BC2" w:rsidRDefault="00D36A25" w:rsidP="00B96281">
      <w:pPr>
        <w:rPr>
          <w:rFonts w:ascii="Arial" w:eastAsia="Times New Roman" w:hAnsi="Arial" w:cs="Arial"/>
          <w:b/>
          <w:sz w:val="24"/>
          <w:szCs w:val="24"/>
        </w:rPr>
      </w:pPr>
      <w:r w:rsidRPr="00EF6BC2">
        <w:rPr>
          <w:rFonts w:ascii="Arial" w:eastAsia="Times New Roman" w:hAnsi="Arial" w:cs="Arial"/>
          <w:b/>
          <w:sz w:val="24"/>
          <w:szCs w:val="24"/>
        </w:rPr>
        <w:t>Freiberuflichkeit als Belastung</w:t>
      </w:r>
    </w:p>
    <w:p w:rsidR="00B96281" w:rsidRPr="00EF6BC2" w:rsidRDefault="00B96281" w:rsidP="00B96281">
      <w:pPr>
        <w:rPr>
          <w:rFonts w:ascii="Arial" w:eastAsia="Times New Roman" w:hAnsi="Arial" w:cs="Arial"/>
          <w:sz w:val="24"/>
          <w:szCs w:val="24"/>
        </w:rPr>
      </w:pPr>
      <w:r w:rsidRPr="00EF6BC2">
        <w:rPr>
          <w:rFonts w:ascii="Arial" w:eastAsia="Times New Roman" w:hAnsi="Arial" w:cs="Arial"/>
          <w:sz w:val="24"/>
          <w:szCs w:val="24"/>
        </w:rPr>
        <w:t>In der Erwachsenenbildung erhält man häufig sehr viel positives Feedback von den Teilnehmern und hat in der Regel keine Disziplinprobleme (hier sind allerdings die Migrantenkurse ausgenommen).</w:t>
      </w:r>
    </w:p>
    <w:p w:rsidR="00B96281" w:rsidRPr="00EF6BC2" w:rsidRDefault="00B96281" w:rsidP="00B96281">
      <w:pPr>
        <w:rPr>
          <w:rFonts w:ascii="Arial" w:eastAsia="Times New Roman" w:hAnsi="Arial" w:cs="Arial"/>
          <w:sz w:val="24"/>
          <w:szCs w:val="24"/>
        </w:rPr>
      </w:pPr>
      <w:r w:rsidRPr="00EF6BC2">
        <w:rPr>
          <w:rFonts w:ascii="Arial" w:eastAsia="Times New Roman" w:hAnsi="Arial" w:cs="Arial"/>
          <w:sz w:val="24"/>
          <w:szCs w:val="24"/>
        </w:rPr>
        <w:lastRenderedPageBreak/>
        <w:t>Leider wird die Freiberuflichkeit immer mehr zur Belastung. Da die Honorare seit Jahren nicht angehoben wurden, bin ich gezwungen</w:t>
      </w:r>
      <w:r w:rsidR="00BC3A14">
        <w:rPr>
          <w:rFonts w:ascii="Arial" w:eastAsia="Times New Roman" w:hAnsi="Arial" w:cs="Arial"/>
          <w:sz w:val="24"/>
          <w:szCs w:val="24"/>
        </w:rPr>
        <w:t>,</w:t>
      </w:r>
      <w:r w:rsidRPr="00EF6BC2">
        <w:rPr>
          <w:rFonts w:ascii="Arial" w:eastAsia="Times New Roman" w:hAnsi="Arial" w:cs="Arial"/>
          <w:sz w:val="24"/>
          <w:szCs w:val="24"/>
        </w:rPr>
        <w:t xml:space="preserve"> immer mehr Stunden zu unterrichten. In Hochphasen erreiche ich 40 Unterrichtsstunden pro Woche. Die Honorare an der Uni bewegen sich zwar zwischen 30 und 40 </w:t>
      </w:r>
      <w:r w:rsidR="00BC3A14">
        <w:rPr>
          <w:rFonts w:ascii="Arial" w:eastAsia="Times New Roman" w:hAnsi="Arial" w:cs="Arial"/>
          <w:sz w:val="24"/>
          <w:szCs w:val="24"/>
        </w:rPr>
        <w:t>Euro</w:t>
      </w:r>
      <w:r w:rsidRPr="00EF6BC2">
        <w:rPr>
          <w:rFonts w:ascii="Arial" w:eastAsia="Times New Roman" w:hAnsi="Arial" w:cs="Arial"/>
          <w:sz w:val="24"/>
          <w:szCs w:val="24"/>
        </w:rPr>
        <w:t xml:space="preserve"> pro Unterrichtsstunde, aber dafür hat man keinen Verdienst während der Semesterferien</w:t>
      </w:r>
      <w:r w:rsidR="00BC3A14">
        <w:rPr>
          <w:rFonts w:ascii="Arial" w:eastAsia="Times New Roman" w:hAnsi="Arial" w:cs="Arial"/>
          <w:sz w:val="24"/>
          <w:szCs w:val="24"/>
        </w:rPr>
        <w:t>,</w:t>
      </w:r>
      <w:r w:rsidRPr="00EF6BC2">
        <w:rPr>
          <w:rFonts w:ascii="Arial" w:eastAsia="Times New Roman" w:hAnsi="Arial" w:cs="Arial"/>
          <w:sz w:val="24"/>
          <w:szCs w:val="24"/>
        </w:rPr>
        <w:t xml:space="preserve"> und als Lehrbeauftragte der Uni Köln darf man zudem nur maximal </w:t>
      </w:r>
      <w:r w:rsidR="00EF6BC2" w:rsidRPr="00EF6BC2">
        <w:rPr>
          <w:rFonts w:ascii="Arial" w:eastAsia="Times New Roman" w:hAnsi="Arial" w:cs="Arial"/>
          <w:sz w:val="24"/>
          <w:szCs w:val="24"/>
        </w:rPr>
        <w:t>zehn</w:t>
      </w:r>
      <w:r w:rsidRPr="00EF6BC2">
        <w:rPr>
          <w:rFonts w:ascii="Arial" w:eastAsia="Times New Roman" w:hAnsi="Arial" w:cs="Arial"/>
          <w:sz w:val="24"/>
          <w:szCs w:val="24"/>
        </w:rPr>
        <w:t xml:space="preserve"> Semesterwochenstunden unterrichten.</w:t>
      </w:r>
    </w:p>
    <w:p w:rsidR="00B96281" w:rsidRPr="00EF6BC2" w:rsidRDefault="00B96281" w:rsidP="00B96281">
      <w:pPr>
        <w:rPr>
          <w:rFonts w:ascii="Arial" w:eastAsia="Times New Roman" w:hAnsi="Arial" w:cs="Arial"/>
          <w:sz w:val="24"/>
          <w:szCs w:val="24"/>
        </w:rPr>
      </w:pPr>
      <w:r w:rsidRPr="00EF6BC2">
        <w:rPr>
          <w:rFonts w:ascii="Arial" w:eastAsia="Times New Roman" w:hAnsi="Arial" w:cs="Arial"/>
          <w:sz w:val="24"/>
          <w:szCs w:val="24"/>
        </w:rPr>
        <w:t>Erschwerend kommen die Kosten für Sozialversicherungen (Renten</w:t>
      </w:r>
      <w:r w:rsidR="002070A0">
        <w:rPr>
          <w:rFonts w:ascii="Arial" w:eastAsia="Times New Roman" w:hAnsi="Arial" w:cs="Arial"/>
          <w:sz w:val="24"/>
          <w:szCs w:val="24"/>
        </w:rPr>
        <w:t>,</w:t>
      </w:r>
      <w:r w:rsidRPr="00EF6BC2">
        <w:rPr>
          <w:rFonts w:ascii="Arial" w:eastAsia="Times New Roman" w:hAnsi="Arial" w:cs="Arial"/>
          <w:sz w:val="24"/>
          <w:szCs w:val="24"/>
        </w:rPr>
        <w:t xml:space="preserve"> Kranken-</w:t>
      </w:r>
      <w:r w:rsidR="00BC3A14">
        <w:rPr>
          <w:rFonts w:ascii="Arial" w:eastAsia="Times New Roman" w:hAnsi="Arial" w:cs="Arial"/>
          <w:sz w:val="24"/>
          <w:szCs w:val="24"/>
        </w:rPr>
        <w:t xml:space="preserve"> </w:t>
      </w:r>
      <w:r w:rsidRPr="00EF6BC2">
        <w:rPr>
          <w:rFonts w:ascii="Arial" w:eastAsia="Times New Roman" w:hAnsi="Arial" w:cs="Arial"/>
          <w:sz w:val="24"/>
          <w:szCs w:val="24"/>
        </w:rPr>
        <w:t xml:space="preserve">und Pflegeversicherung) hinzu, die ich zu 100 Prozent allein tragen muss. Ein Krankheitsfall bedeutet Verdienstausfall, denn es gibt keine Honorarfortzahlung, was bei einem meiner Kollegen beinahe zum sozialen Absturz auf Hartz IV geführt hätte. An der VHS Köln haben wir im </w:t>
      </w:r>
      <w:r w:rsidR="00BC3A14">
        <w:rPr>
          <w:rFonts w:ascii="Arial" w:eastAsia="Times New Roman" w:hAnsi="Arial" w:cs="Arial"/>
          <w:sz w:val="24"/>
          <w:szCs w:val="24"/>
        </w:rPr>
        <w:t>vergangenen</w:t>
      </w:r>
      <w:r w:rsidRPr="00EF6BC2">
        <w:rPr>
          <w:rFonts w:ascii="Arial" w:eastAsia="Times New Roman" w:hAnsi="Arial" w:cs="Arial"/>
          <w:sz w:val="24"/>
          <w:szCs w:val="24"/>
        </w:rPr>
        <w:t xml:space="preserve"> Jahr zumindest Urlaubsgeld für diejenigen erstreiten können, die mehr als 50 Prozent ihres Einkommens an der VHS Köln verdienen.</w:t>
      </w:r>
    </w:p>
    <w:p w:rsidR="00D36A25" w:rsidRPr="00EF6BC2" w:rsidRDefault="00D36A25" w:rsidP="00B96281">
      <w:pPr>
        <w:rPr>
          <w:rFonts w:ascii="Arial" w:eastAsia="Times New Roman" w:hAnsi="Arial" w:cs="Arial"/>
          <w:b/>
          <w:sz w:val="24"/>
          <w:szCs w:val="24"/>
        </w:rPr>
      </w:pPr>
      <w:r w:rsidRPr="00EF6BC2">
        <w:rPr>
          <w:rFonts w:ascii="Arial" w:eastAsia="Times New Roman" w:hAnsi="Arial" w:cs="Arial"/>
          <w:b/>
          <w:sz w:val="24"/>
          <w:szCs w:val="24"/>
        </w:rPr>
        <w:t xml:space="preserve">Viele meiner </w:t>
      </w:r>
      <w:proofErr w:type="spellStart"/>
      <w:r w:rsidRPr="00EF6BC2">
        <w:rPr>
          <w:rFonts w:ascii="Arial" w:eastAsia="Times New Roman" w:hAnsi="Arial" w:cs="Arial"/>
          <w:b/>
          <w:sz w:val="24"/>
          <w:szCs w:val="24"/>
        </w:rPr>
        <w:t>DaF</w:t>
      </w:r>
      <w:proofErr w:type="spellEnd"/>
      <w:r w:rsidRPr="00EF6BC2">
        <w:rPr>
          <w:rFonts w:ascii="Arial" w:eastAsia="Times New Roman" w:hAnsi="Arial" w:cs="Arial"/>
          <w:b/>
          <w:sz w:val="24"/>
          <w:szCs w:val="24"/>
        </w:rPr>
        <w:t>-Kollegen versuchen</w:t>
      </w:r>
      <w:r w:rsidR="00BC3A14">
        <w:rPr>
          <w:rFonts w:ascii="Arial" w:eastAsia="Times New Roman" w:hAnsi="Arial" w:cs="Arial"/>
          <w:b/>
          <w:sz w:val="24"/>
          <w:szCs w:val="24"/>
        </w:rPr>
        <w:t>,</w:t>
      </w:r>
      <w:r w:rsidRPr="00EF6BC2">
        <w:rPr>
          <w:rFonts w:ascii="Arial" w:eastAsia="Times New Roman" w:hAnsi="Arial" w:cs="Arial"/>
          <w:b/>
          <w:sz w:val="24"/>
          <w:szCs w:val="24"/>
        </w:rPr>
        <w:t xml:space="preserve"> an öffentliche Schulen zu wechseln</w:t>
      </w:r>
    </w:p>
    <w:p w:rsidR="00B96281" w:rsidRPr="00EF6BC2" w:rsidRDefault="00B96281" w:rsidP="00B96281">
      <w:pPr>
        <w:rPr>
          <w:rFonts w:ascii="Arial" w:eastAsia="Times New Roman" w:hAnsi="Arial" w:cs="Arial"/>
          <w:sz w:val="24"/>
          <w:szCs w:val="24"/>
        </w:rPr>
      </w:pPr>
      <w:r w:rsidRPr="00EF6BC2">
        <w:rPr>
          <w:rFonts w:ascii="Arial" w:eastAsia="Times New Roman" w:hAnsi="Arial" w:cs="Arial"/>
          <w:sz w:val="24"/>
          <w:szCs w:val="24"/>
        </w:rPr>
        <w:t xml:space="preserve">Dozenten in der Erwachsenenbildung </w:t>
      </w:r>
      <w:r w:rsidR="00D36A25" w:rsidRPr="00EF6BC2">
        <w:rPr>
          <w:rFonts w:ascii="Arial" w:eastAsia="Times New Roman" w:hAnsi="Arial" w:cs="Arial"/>
          <w:sz w:val="24"/>
          <w:szCs w:val="24"/>
        </w:rPr>
        <w:t xml:space="preserve">erhalten </w:t>
      </w:r>
      <w:r w:rsidRPr="00EF6BC2">
        <w:rPr>
          <w:rFonts w:ascii="Arial" w:eastAsia="Times New Roman" w:hAnsi="Arial" w:cs="Arial"/>
          <w:sz w:val="24"/>
          <w:szCs w:val="24"/>
        </w:rPr>
        <w:t>so gut wie keine Wertschätzung von den Auftraggebern. Dies spiegelt sich nicht nur in den kargen Honoraren wider, sondern auch in der Behandlung i</w:t>
      </w:r>
      <w:r w:rsidR="00D36A25" w:rsidRPr="00EF6BC2">
        <w:rPr>
          <w:rFonts w:ascii="Arial" w:eastAsia="Times New Roman" w:hAnsi="Arial" w:cs="Arial"/>
          <w:sz w:val="24"/>
          <w:szCs w:val="24"/>
        </w:rPr>
        <w:t xml:space="preserve">nsgesamt: </w:t>
      </w:r>
      <w:r w:rsidRPr="00EF6BC2">
        <w:rPr>
          <w:rFonts w:ascii="Arial" w:eastAsia="Times New Roman" w:hAnsi="Arial" w:cs="Arial"/>
          <w:sz w:val="24"/>
          <w:szCs w:val="24"/>
        </w:rPr>
        <w:t>kein Lehrerzimmer, kein Zugang zu den Personaltoiletten, keine Weihnachts- oder Adventsfeiern, um Materialien wie Whiteboard</w:t>
      </w:r>
      <w:r w:rsidR="00D36A25" w:rsidRPr="00EF6BC2">
        <w:rPr>
          <w:rFonts w:ascii="Arial" w:eastAsia="Times New Roman" w:hAnsi="Arial" w:cs="Arial"/>
          <w:sz w:val="24"/>
          <w:szCs w:val="24"/>
        </w:rPr>
        <w:t>-M</w:t>
      </w:r>
      <w:r w:rsidRPr="00EF6BC2">
        <w:rPr>
          <w:rFonts w:ascii="Arial" w:eastAsia="Times New Roman" w:hAnsi="Arial" w:cs="Arial"/>
          <w:sz w:val="24"/>
          <w:szCs w:val="24"/>
        </w:rPr>
        <w:t>ar</w:t>
      </w:r>
      <w:r w:rsidR="00D36A25" w:rsidRPr="00EF6BC2">
        <w:rPr>
          <w:rFonts w:ascii="Arial" w:eastAsia="Times New Roman" w:hAnsi="Arial" w:cs="Arial"/>
          <w:sz w:val="24"/>
          <w:szCs w:val="24"/>
        </w:rPr>
        <w:t>ker muss gebettelt werden etc</w:t>
      </w:r>
      <w:r w:rsidRPr="00EF6BC2">
        <w:rPr>
          <w:rFonts w:ascii="Arial" w:eastAsia="Times New Roman" w:hAnsi="Arial" w:cs="Arial"/>
          <w:sz w:val="24"/>
          <w:szCs w:val="24"/>
        </w:rPr>
        <w:t xml:space="preserve">. Dafür wächst der bürokratische Aufwand pro Kurs, der dann in der Pause oder nach dem Kurs noch erledigt werden muss und </w:t>
      </w:r>
      <w:r w:rsidR="00D36A25" w:rsidRPr="00EF6BC2">
        <w:rPr>
          <w:rFonts w:ascii="Arial" w:eastAsia="Times New Roman" w:hAnsi="Arial" w:cs="Arial"/>
          <w:sz w:val="24"/>
          <w:szCs w:val="24"/>
        </w:rPr>
        <w:t>natürlich NICHT honoriert wird.</w:t>
      </w:r>
    </w:p>
    <w:p w:rsidR="00B96281" w:rsidRPr="00EF6BC2" w:rsidRDefault="00B96281" w:rsidP="00B96281">
      <w:pPr>
        <w:rPr>
          <w:rFonts w:ascii="Arial" w:eastAsia="Times New Roman" w:hAnsi="Arial" w:cs="Arial"/>
          <w:sz w:val="24"/>
          <w:szCs w:val="24"/>
        </w:rPr>
      </w:pPr>
      <w:r w:rsidRPr="00EF6BC2">
        <w:rPr>
          <w:rFonts w:ascii="Arial" w:eastAsia="Times New Roman" w:hAnsi="Arial" w:cs="Arial"/>
          <w:sz w:val="24"/>
          <w:szCs w:val="24"/>
        </w:rPr>
        <w:t>Es ist sehr bedauerlich, dass Bildung in unserem Land einen so niedrigen Wert hat. Meine ehemaligen Indonesisch-Teilnehmer in den VHS-Kursen waren geschockt, als ich Ihnen mitteilte, wie viel Honorar ich für den Indonesisch</w:t>
      </w:r>
      <w:r w:rsidR="00D36A25" w:rsidRPr="00EF6BC2">
        <w:rPr>
          <w:rFonts w:ascii="Arial" w:eastAsia="Times New Roman" w:hAnsi="Arial" w:cs="Arial"/>
          <w:sz w:val="24"/>
          <w:szCs w:val="24"/>
        </w:rPr>
        <w:t xml:space="preserve">-Kurs erhalte. Sie </w:t>
      </w:r>
      <w:r w:rsidRPr="00EF6BC2">
        <w:rPr>
          <w:rFonts w:ascii="Arial" w:eastAsia="Times New Roman" w:hAnsi="Arial" w:cs="Arial"/>
          <w:sz w:val="24"/>
          <w:szCs w:val="24"/>
        </w:rPr>
        <w:t xml:space="preserve">konnten meine Entscheidung gut verstehen, nicht mehr für dieses </w:t>
      </w:r>
      <w:r w:rsidR="00D36A25" w:rsidRPr="00EF6BC2">
        <w:rPr>
          <w:rFonts w:ascii="Arial" w:eastAsia="Times New Roman" w:hAnsi="Arial" w:cs="Arial"/>
          <w:sz w:val="24"/>
          <w:szCs w:val="24"/>
        </w:rPr>
        <w:t>Honorar</w:t>
      </w:r>
      <w:r w:rsidRPr="00EF6BC2">
        <w:rPr>
          <w:rFonts w:ascii="Arial" w:eastAsia="Times New Roman" w:hAnsi="Arial" w:cs="Arial"/>
          <w:sz w:val="24"/>
          <w:szCs w:val="24"/>
        </w:rPr>
        <w:t xml:space="preserve"> zu arbeit</w:t>
      </w:r>
      <w:r w:rsidR="00D36A25" w:rsidRPr="00EF6BC2">
        <w:rPr>
          <w:rFonts w:ascii="Arial" w:eastAsia="Times New Roman" w:hAnsi="Arial" w:cs="Arial"/>
          <w:sz w:val="24"/>
          <w:szCs w:val="24"/>
        </w:rPr>
        <w:t>en. Nach zum Teil acht</w:t>
      </w:r>
      <w:r w:rsidRPr="00EF6BC2">
        <w:rPr>
          <w:rFonts w:ascii="Arial" w:eastAsia="Times New Roman" w:hAnsi="Arial" w:cs="Arial"/>
          <w:sz w:val="24"/>
          <w:szCs w:val="24"/>
        </w:rPr>
        <w:t xml:space="preserve"> und </w:t>
      </w:r>
      <w:r w:rsidR="00D36A25" w:rsidRPr="00EF6BC2">
        <w:rPr>
          <w:rFonts w:ascii="Arial" w:eastAsia="Times New Roman" w:hAnsi="Arial" w:cs="Arial"/>
          <w:sz w:val="24"/>
          <w:szCs w:val="24"/>
        </w:rPr>
        <w:t>zwölf</w:t>
      </w:r>
      <w:r w:rsidRPr="00EF6BC2">
        <w:rPr>
          <w:rFonts w:ascii="Arial" w:eastAsia="Times New Roman" w:hAnsi="Arial" w:cs="Arial"/>
          <w:sz w:val="24"/>
          <w:szCs w:val="24"/>
        </w:rPr>
        <w:t xml:space="preserve"> Semestern Indonesisch </w:t>
      </w:r>
      <w:r w:rsidR="00D36A25" w:rsidRPr="00EF6BC2">
        <w:rPr>
          <w:rFonts w:ascii="Arial" w:eastAsia="Times New Roman" w:hAnsi="Arial" w:cs="Arial"/>
          <w:sz w:val="24"/>
          <w:szCs w:val="24"/>
        </w:rPr>
        <w:t>endete</w:t>
      </w:r>
      <w:r w:rsidRPr="00EF6BC2">
        <w:rPr>
          <w:rFonts w:ascii="Arial" w:eastAsia="Times New Roman" w:hAnsi="Arial" w:cs="Arial"/>
          <w:sz w:val="24"/>
          <w:szCs w:val="24"/>
        </w:rPr>
        <w:t xml:space="preserve"> für diese </w:t>
      </w:r>
      <w:r w:rsidR="00D36A25" w:rsidRPr="00EF6BC2">
        <w:rPr>
          <w:rFonts w:ascii="Arial" w:eastAsia="Times New Roman" w:hAnsi="Arial" w:cs="Arial"/>
          <w:sz w:val="24"/>
          <w:szCs w:val="24"/>
        </w:rPr>
        <w:t>Teilnehmer</w:t>
      </w:r>
      <w:r w:rsidRPr="00EF6BC2">
        <w:rPr>
          <w:rFonts w:ascii="Arial" w:eastAsia="Times New Roman" w:hAnsi="Arial" w:cs="Arial"/>
          <w:sz w:val="24"/>
          <w:szCs w:val="24"/>
        </w:rPr>
        <w:t xml:space="preserve"> das </w:t>
      </w:r>
      <w:r w:rsidR="00BC3A14">
        <w:rPr>
          <w:rFonts w:ascii="Arial" w:eastAsia="Times New Roman" w:hAnsi="Arial" w:cs="Arial"/>
          <w:sz w:val="24"/>
          <w:szCs w:val="24"/>
        </w:rPr>
        <w:t>„</w:t>
      </w:r>
      <w:r w:rsidRPr="00EF6BC2">
        <w:rPr>
          <w:rFonts w:ascii="Arial" w:eastAsia="Times New Roman" w:hAnsi="Arial" w:cs="Arial"/>
          <w:sz w:val="24"/>
          <w:szCs w:val="24"/>
        </w:rPr>
        <w:t>lebenslange Lernen</w:t>
      </w:r>
      <w:r w:rsidR="00BC3A14">
        <w:rPr>
          <w:rFonts w:ascii="Arial" w:eastAsia="Times New Roman" w:hAnsi="Arial" w:cs="Arial"/>
          <w:sz w:val="24"/>
          <w:szCs w:val="24"/>
        </w:rPr>
        <w:t>“</w:t>
      </w:r>
      <w:r w:rsidRPr="00EF6BC2">
        <w:rPr>
          <w:rFonts w:ascii="Arial" w:eastAsia="Times New Roman" w:hAnsi="Arial" w:cs="Arial"/>
          <w:sz w:val="24"/>
          <w:szCs w:val="24"/>
        </w:rPr>
        <w:t>. </w:t>
      </w:r>
    </w:p>
    <w:p w:rsidR="00B96281" w:rsidRPr="00EF6BC2" w:rsidRDefault="00D36A25" w:rsidP="00EF6BC2">
      <w:pPr>
        <w:spacing w:after="0"/>
        <w:rPr>
          <w:rFonts w:ascii="Arial" w:eastAsia="Times New Roman" w:hAnsi="Arial" w:cs="Arial"/>
          <w:sz w:val="24"/>
          <w:szCs w:val="24"/>
        </w:rPr>
      </w:pPr>
      <w:r w:rsidRPr="00EF6BC2">
        <w:rPr>
          <w:rFonts w:ascii="Arial" w:eastAsia="Times New Roman" w:hAnsi="Arial" w:cs="Arial"/>
          <w:sz w:val="24"/>
          <w:szCs w:val="24"/>
        </w:rPr>
        <w:t xml:space="preserve">Viele meiner </w:t>
      </w:r>
      <w:proofErr w:type="spellStart"/>
      <w:r w:rsidRPr="00EF6BC2">
        <w:rPr>
          <w:rFonts w:ascii="Arial" w:eastAsia="Times New Roman" w:hAnsi="Arial" w:cs="Arial"/>
          <w:sz w:val="24"/>
          <w:szCs w:val="24"/>
        </w:rPr>
        <w:t>Da</w:t>
      </w:r>
      <w:r w:rsidR="00B96281" w:rsidRPr="00EF6BC2">
        <w:rPr>
          <w:rFonts w:ascii="Arial" w:eastAsia="Times New Roman" w:hAnsi="Arial" w:cs="Arial"/>
          <w:sz w:val="24"/>
          <w:szCs w:val="24"/>
        </w:rPr>
        <w:t>F</w:t>
      </w:r>
      <w:proofErr w:type="spellEnd"/>
      <w:r w:rsidR="00B96281" w:rsidRPr="00EF6BC2">
        <w:rPr>
          <w:rFonts w:ascii="Arial" w:eastAsia="Times New Roman" w:hAnsi="Arial" w:cs="Arial"/>
          <w:sz w:val="24"/>
          <w:szCs w:val="24"/>
        </w:rPr>
        <w:t>-Kollegen versuchen übrigens</w:t>
      </w:r>
      <w:r w:rsidR="00BC3A14">
        <w:rPr>
          <w:rFonts w:ascii="Arial" w:eastAsia="Times New Roman" w:hAnsi="Arial" w:cs="Arial"/>
          <w:sz w:val="24"/>
          <w:szCs w:val="24"/>
        </w:rPr>
        <w:t>,</w:t>
      </w:r>
      <w:r w:rsidR="00B96281" w:rsidRPr="00EF6BC2">
        <w:rPr>
          <w:rFonts w:ascii="Arial" w:eastAsia="Times New Roman" w:hAnsi="Arial" w:cs="Arial"/>
          <w:sz w:val="24"/>
          <w:szCs w:val="24"/>
        </w:rPr>
        <w:t xml:space="preserve"> irgendwie an öffentliche Schulen zu wechseln, da ein Gymnasial-</w:t>
      </w:r>
      <w:r w:rsidRPr="00EF6BC2">
        <w:rPr>
          <w:rFonts w:ascii="Arial" w:eastAsia="Times New Roman" w:hAnsi="Arial" w:cs="Arial"/>
          <w:sz w:val="24"/>
          <w:szCs w:val="24"/>
        </w:rPr>
        <w:t xml:space="preserve"> oder Realschullehrer das 3(!)-</w:t>
      </w:r>
      <w:r w:rsidR="00B96281" w:rsidRPr="00EF6BC2">
        <w:rPr>
          <w:rFonts w:ascii="Arial" w:eastAsia="Times New Roman" w:hAnsi="Arial" w:cs="Arial"/>
          <w:sz w:val="24"/>
          <w:szCs w:val="24"/>
        </w:rPr>
        <w:t xml:space="preserve">fache verdient und sie fest angestellt werden wollen. </w:t>
      </w:r>
      <w:r w:rsidRPr="00EF6BC2">
        <w:rPr>
          <w:rFonts w:ascii="Arial" w:eastAsia="Times New Roman" w:hAnsi="Arial" w:cs="Arial"/>
          <w:sz w:val="24"/>
          <w:szCs w:val="24"/>
        </w:rPr>
        <w:t xml:space="preserve">Auf diese Weise gehen der Erwachsenenbildung die dringend benötigten, </w:t>
      </w:r>
      <w:r w:rsidR="00B96281" w:rsidRPr="00EF6BC2">
        <w:rPr>
          <w:rFonts w:ascii="Arial" w:eastAsia="Times New Roman" w:hAnsi="Arial" w:cs="Arial"/>
          <w:sz w:val="24"/>
          <w:szCs w:val="24"/>
        </w:rPr>
        <w:t>gut qualifizierte</w:t>
      </w:r>
      <w:r w:rsidRPr="00EF6BC2">
        <w:rPr>
          <w:rFonts w:ascii="Arial" w:eastAsia="Times New Roman" w:hAnsi="Arial" w:cs="Arial"/>
          <w:sz w:val="24"/>
          <w:szCs w:val="24"/>
        </w:rPr>
        <w:t>n</w:t>
      </w:r>
      <w:r w:rsidR="00B96281" w:rsidRPr="00EF6BC2">
        <w:rPr>
          <w:rFonts w:ascii="Arial" w:eastAsia="Times New Roman" w:hAnsi="Arial" w:cs="Arial"/>
          <w:sz w:val="24"/>
          <w:szCs w:val="24"/>
        </w:rPr>
        <w:t xml:space="preserve"> Lehrkräfte verloren.</w:t>
      </w:r>
    </w:p>
    <w:p w:rsidR="00EF6BC2" w:rsidRPr="00EF6BC2" w:rsidRDefault="00EF6BC2" w:rsidP="00EF6BC2">
      <w:pPr>
        <w:spacing w:line="240" w:lineRule="auto"/>
        <w:rPr>
          <w:rFonts w:ascii="Arial" w:eastAsia="Times New Roman" w:hAnsi="Arial" w:cs="Arial"/>
          <w:sz w:val="24"/>
          <w:szCs w:val="24"/>
        </w:rPr>
      </w:pPr>
    </w:p>
    <w:p w:rsidR="000A44F1" w:rsidRPr="00EF6BC2" w:rsidRDefault="00EF6BC2" w:rsidP="00EE3EE3">
      <w:pPr>
        <w:rPr>
          <w:rFonts w:ascii="Arial" w:hAnsi="Arial" w:cs="Arial"/>
          <w:lang w:val="en-US"/>
        </w:rPr>
      </w:pPr>
      <w:r w:rsidRPr="00EF6BC2">
        <w:rPr>
          <w:rFonts w:ascii="Arial" w:eastAsia="Times New Roman" w:hAnsi="Arial" w:cs="Arial"/>
          <w:i/>
          <w:sz w:val="24"/>
          <w:szCs w:val="24"/>
          <w:lang w:val="en-US"/>
        </w:rPr>
        <w:t xml:space="preserve">CC BY-SA 3.0 DE by </w:t>
      </w:r>
      <w:r w:rsidRPr="00EF6BC2">
        <w:rPr>
          <w:rFonts w:ascii="Arial" w:eastAsia="Times New Roman" w:hAnsi="Arial" w:cs="Arial"/>
          <w:b/>
          <w:i/>
          <w:sz w:val="24"/>
          <w:szCs w:val="24"/>
          <w:lang w:val="en-US"/>
        </w:rPr>
        <w:t>anonym</w:t>
      </w:r>
      <w:r w:rsidRPr="00EF6BC2">
        <w:rPr>
          <w:rFonts w:ascii="Arial" w:eastAsia="Times New Roman" w:hAnsi="Arial" w:cs="Arial"/>
          <w:i/>
          <w:sz w:val="24"/>
          <w:szCs w:val="24"/>
          <w:lang w:val="en-US"/>
        </w:rPr>
        <w:t xml:space="preserve"> </w:t>
      </w:r>
      <w:proofErr w:type="spellStart"/>
      <w:r w:rsidRPr="00EF6BC2">
        <w:rPr>
          <w:rFonts w:ascii="Arial" w:eastAsia="Times New Roman" w:hAnsi="Arial" w:cs="Arial"/>
          <w:i/>
          <w:sz w:val="24"/>
          <w:szCs w:val="24"/>
          <w:lang w:val="en-US"/>
        </w:rPr>
        <w:t>für</w:t>
      </w:r>
      <w:proofErr w:type="spellEnd"/>
      <w:r w:rsidRPr="00EF6BC2">
        <w:rPr>
          <w:rFonts w:ascii="Arial" w:eastAsia="Times New Roman" w:hAnsi="Arial" w:cs="Arial"/>
          <w:i/>
          <w:sz w:val="24"/>
          <w:szCs w:val="24"/>
          <w:lang w:val="en-US"/>
        </w:rPr>
        <w:t xml:space="preserve"> wb-web.de</w:t>
      </w:r>
    </w:p>
    <w:sectPr w:rsidR="000A44F1" w:rsidRPr="00EF6BC2" w:rsidSect="00FD3A72">
      <w:headerReference w:type="default" r:id="rId9"/>
      <w:footerReference w:type="default" r:id="rId1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E1F" w:rsidRDefault="00434E1F" w:rsidP="00014AE4">
      <w:pPr>
        <w:spacing w:after="0" w:line="240" w:lineRule="auto"/>
      </w:pPr>
      <w:r>
        <w:separator/>
      </w:r>
    </w:p>
  </w:endnote>
  <w:endnote w:type="continuationSeparator" w:id="0">
    <w:p w:rsidR="00434E1F" w:rsidRDefault="00434E1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Cambria"/>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E1F" w:rsidRDefault="00434E1F"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434E1F" w:rsidRDefault="00434E1F" w:rsidP="00DB4FF9">
    <w:pPr>
      <w:autoSpaceDE w:val="0"/>
      <w:autoSpaceDN w:val="0"/>
      <w:adjustRightInd w:val="0"/>
      <w:spacing w:after="0" w:line="240" w:lineRule="auto"/>
      <w:rPr>
        <w:rFonts w:ascii="DINPro" w:hAnsi="DINPro" w:cs="DINPro"/>
        <w:color w:val="333333"/>
        <w:sz w:val="16"/>
        <w:szCs w:val="16"/>
      </w:rPr>
    </w:pPr>
  </w:p>
  <w:p w:rsidR="00434E1F" w:rsidRDefault="00434E1F" w:rsidP="00DB4FF9">
    <w:pPr>
      <w:autoSpaceDE w:val="0"/>
      <w:autoSpaceDN w:val="0"/>
      <w:adjustRightInd w:val="0"/>
      <w:spacing w:after="0" w:line="240" w:lineRule="auto"/>
      <w:rPr>
        <w:rFonts w:ascii="DINPro" w:hAnsi="DINPro" w:cs="DINPro"/>
        <w:color w:val="333333"/>
        <w:sz w:val="16"/>
        <w:szCs w:val="16"/>
      </w:rPr>
    </w:pPr>
  </w:p>
  <w:p w:rsidR="00434E1F" w:rsidRPr="00DB4FF9" w:rsidRDefault="00434E1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E1F" w:rsidRDefault="00434E1F" w:rsidP="00014AE4">
      <w:pPr>
        <w:spacing w:after="0" w:line="240" w:lineRule="auto"/>
      </w:pPr>
      <w:r>
        <w:separator/>
      </w:r>
    </w:p>
  </w:footnote>
  <w:footnote w:type="continuationSeparator" w:id="0">
    <w:p w:rsidR="00434E1F" w:rsidRDefault="00434E1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E1F" w:rsidRDefault="00434E1F">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434E1F" w:rsidRPr="00AC2223" w:rsidRDefault="00434E1F"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D36A25" w:rsidRPr="00AC2223" w:rsidRDefault="008926E8" w:rsidP="00C93D17">
                    <w:pPr>
                      <w:jc w:val="right"/>
                      <w:rPr>
                        <w:rFonts w:ascii="Arial" w:hAnsi="Arial" w:cs="Arial"/>
                        <w:i/>
                        <w:sz w:val="18"/>
                        <w:szCs w:val="18"/>
                      </w:rPr>
                    </w:pPr>
                    <w:hyperlink r:id="rId3" w:history="1">
                      <w:r w:rsidR="00D36A25"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070A0"/>
    <w:rsid w:val="0022296F"/>
    <w:rsid w:val="00333725"/>
    <w:rsid w:val="00434E1F"/>
    <w:rsid w:val="0048036C"/>
    <w:rsid w:val="004A33CC"/>
    <w:rsid w:val="00506977"/>
    <w:rsid w:val="00527C57"/>
    <w:rsid w:val="005462AD"/>
    <w:rsid w:val="00574BEB"/>
    <w:rsid w:val="005B1005"/>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926E8"/>
    <w:rsid w:val="008C1D48"/>
    <w:rsid w:val="00913C77"/>
    <w:rsid w:val="0095483E"/>
    <w:rsid w:val="00A4490E"/>
    <w:rsid w:val="00A651A5"/>
    <w:rsid w:val="00A7652F"/>
    <w:rsid w:val="00AC2223"/>
    <w:rsid w:val="00B01655"/>
    <w:rsid w:val="00B11ED0"/>
    <w:rsid w:val="00B2166F"/>
    <w:rsid w:val="00B27E74"/>
    <w:rsid w:val="00B37840"/>
    <w:rsid w:val="00B70DAA"/>
    <w:rsid w:val="00B96281"/>
    <w:rsid w:val="00BC2391"/>
    <w:rsid w:val="00BC3A14"/>
    <w:rsid w:val="00BC7D80"/>
    <w:rsid w:val="00C07190"/>
    <w:rsid w:val="00C3075E"/>
    <w:rsid w:val="00C675B9"/>
    <w:rsid w:val="00C93D17"/>
    <w:rsid w:val="00CA33A1"/>
    <w:rsid w:val="00CE48FE"/>
    <w:rsid w:val="00D17A67"/>
    <w:rsid w:val="00D36A25"/>
    <w:rsid w:val="00DB4FF9"/>
    <w:rsid w:val="00E056E0"/>
    <w:rsid w:val="00E53294"/>
    <w:rsid w:val="00E5546C"/>
    <w:rsid w:val="00E678F7"/>
    <w:rsid w:val="00E84DD0"/>
    <w:rsid w:val="00ED0DBD"/>
    <w:rsid w:val="00ED65AA"/>
    <w:rsid w:val="00EE3EE3"/>
    <w:rsid w:val="00EF6BC2"/>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D36A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D36A25"/>
    <w:rPr>
      <w:rFonts w:asciiTheme="majorHAnsi" w:eastAsiaTheme="majorEastAsia" w:hAnsiTheme="majorHAnsi" w:cstheme="majorBidi"/>
      <w:color w:val="365F91" w:themeColor="accent1" w:themeShade="BF"/>
      <w:sz w:val="32"/>
      <w:szCs w:val="32"/>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932394280">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mf.de/SharedDocs/Anlagen/DE/Downloads/Infothek/ESF/01_Grundlagen/esf-info-flyer-de-pdf.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2BA1-9CE2-4FFB-A05F-84645307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CFD8DD67.dotm</Template>
  <TotalTime>0</TotalTime>
  <Pages>2</Pages>
  <Words>600</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4</cp:revision>
  <cp:lastPrinted>2015-10-16T10:30:00Z</cp:lastPrinted>
  <dcterms:created xsi:type="dcterms:W3CDTF">2016-03-08T10:12:00Z</dcterms:created>
  <dcterms:modified xsi:type="dcterms:W3CDTF">2016-03-08T12:23:00Z</dcterms:modified>
</cp:coreProperties>
</file>