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BB" w:rsidRDefault="00922ABB" w:rsidP="00922ABB">
      <w:pPr>
        <w:pStyle w:val="Materialtyp1"/>
      </w:pPr>
      <w:bookmarkStart w:id="0" w:name="_GoBack"/>
      <w:bookmarkEnd w:id="0"/>
      <w:r>
        <w:t>Handlungsanleitung</w:t>
      </w:r>
    </w:p>
    <w:p w:rsidR="00922ABB" w:rsidRDefault="00922ABB" w:rsidP="00922ABB">
      <w:pPr>
        <w:pStyle w:val="Headline"/>
      </w:pPr>
      <w:r>
        <w:t xml:space="preserve">Mitwisser gesucht – die Transfermethode „fünf </w:t>
      </w:r>
      <w:r w:rsidR="00F2276B">
        <w:t>Personen</w:t>
      </w:r>
      <w:r>
        <w:t>“</w:t>
      </w:r>
    </w:p>
    <w:p w:rsidR="00922ABB" w:rsidRPr="00922ABB" w:rsidRDefault="00922ABB" w:rsidP="00922ABB">
      <w:pPr>
        <w:pStyle w:val="Teaser"/>
      </w:pPr>
      <w:r>
        <w:t xml:space="preserve">Gute Vorsätze geraten nach dem Seminar gerne wieder in </w:t>
      </w:r>
      <w:r w:rsidRPr="00922ABB">
        <w:t>Vergessenheit. Es sei denn, man hat Mitwisser, die sie immer wieder in Erinnerung rufen.</w:t>
      </w:r>
      <w:r>
        <w:t xml:space="preserve"> Mit Blick auf unterschiedliche Sichtweisen unterstützt dies die Methode „fünf Personen“.</w:t>
      </w:r>
      <w:r w:rsidR="009A287A">
        <w:t xml:space="preserve"> So kann der Transfer in die Praxis gelingen.</w:t>
      </w:r>
    </w:p>
    <w:p w:rsidR="00922ABB" w:rsidRPr="00E467E9" w:rsidRDefault="00922ABB" w:rsidP="00922ABB">
      <w:pPr>
        <w:pBdr>
          <w:top w:val="single" w:sz="4" w:space="1" w:color="auto"/>
          <w:left w:val="single" w:sz="4" w:space="1" w:color="auto"/>
          <w:bottom w:val="single" w:sz="4" w:space="1" w:color="auto"/>
          <w:right w:val="single" w:sz="4" w:space="1" w:color="auto"/>
        </w:pBdr>
        <w:rPr>
          <w:rStyle w:val="FlietextZchn"/>
        </w:rPr>
      </w:pPr>
      <w:r>
        <w:rPr>
          <w:rFonts w:ascii="Arial" w:hAnsi="Arial" w:cs="Arial"/>
          <w:b/>
          <w:sz w:val="24"/>
        </w:rPr>
        <w:t>Ziel:</w:t>
      </w:r>
      <w:r w:rsidRPr="00E467E9">
        <w:rPr>
          <w:rStyle w:val="FlietextZchn"/>
        </w:rPr>
        <w:t xml:space="preserve"> </w:t>
      </w:r>
      <w:r w:rsidR="009E459D">
        <w:rPr>
          <w:rStyle w:val="FlietextZchn"/>
        </w:rPr>
        <w:t>Transfer, Empathie, Ideenfindung</w:t>
      </w:r>
      <w:r w:rsidR="004A45DA">
        <w:rPr>
          <w:rStyle w:val="FlietextZchn"/>
        </w:rPr>
        <w:t>, Kritikfähigkeit, Perspektivwechsel</w:t>
      </w:r>
    </w:p>
    <w:p w:rsidR="00922ABB" w:rsidRPr="00A669B5" w:rsidRDefault="00922ABB" w:rsidP="00922ABB">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Benötigtes Material:</w:t>
      </w:r>
      <w:r w:rsidRPr="00A669B5">
        <w:rPr>
          <w:rFonts w:ascii="Arial" w:eastAsia="Times New Roman" w:hAnsi="Arial" w:cs="Arial"/>
          <w:sz w:val="24"/>
        </w:rPr>
        <w:t xml:space="preserve"> </w:t>
      </w:r>
      <w:r w:rsidR="009E459D">
        <w:rPr>
          <w:rFonts w:ascii="Arial" w:eastAsia="Times New Roman" w:hAnsi="Arial" w:cs="Arial"/>
          <w:sz w:val="24"/>
        </w:rPr>
        <w:t xml:space="preserve">/ </w:t>
      </w:r>
    </w:p>
    <w:p w:rsidR="00922ABB" w:rsidRPr="009E459D" w:rsidRDefault="00922ABB" w:rsidP="00922ABB">
      <w:pPr>
        <w:pBdr>
          <w:top w:val="single" w:sz="4" w:space="1" w:color="auto"/>
          <w:left w:val="single" w:sz="4" w:space="1" w:color="auto"/>
          <w:bottom w:val="single" w:sz="4" w:space="1" w:color="auto"/>
          <w:right w:val="single" w:sz="4" w:space="1" w:color="auto"/>
        </w:pBdr>
        <w:rPr>
          <w:rStyle w:val="FlietextZchn"/>
        </w:rPr>
      </w:pPr>
      <w:r w:rsidRPr="00A669B5">
        <w:rPr>
          <w:rFonts w:ascii="Arial" w:eastAsia="Times New Roman" w:hAnsi="Arial" w:cs="Arial"/>
          <w:b/>
          <w:sz w:val="24"/>
        </w:rPr>
        <w:t>Dauer</w:t>
      </w:r>
      <w:r w:rsidRPr="009E459D">
        <w:rPr>
          <w:rStyle w:val="FlietextZchn"/>
        </w:rPr>
        <w:t xml:space="preserve">: </w:t>
      </w:r>
      <w:r w:rsidR="009E459D" w:rsidRPr="009E459D">
        <w:rPr>
          <w:rStyle w:val="FlietextZchn"/>
        </w:rPr>
        <w:t>insgesamt etwa 30 Minuten</w:t>
      </w:r>
    </w:p>
    <w:p w:rsidR="00922ABB" w:rsidRDefault="00922ABB" w:rsidP="00922ABB">
      <w:pPr>
        <w:pStyle w:val="Flietext"/>
      </w:pPr>
    </w:p>
    <w:p w:rsidR="009E459D" w:rsidRDefault="00922ABB" w:rsidP="00922ABB">
      <w:pPr>
        <w:pStyle w:val="Flietext"/>
      </w:pPr>
      <w:r w:rsidRPr="00922ABB">
        <w:t>Die k</w:t>
      </w:r>
      <w:r w:rsidR="006E5F31" w:rsidRPr="00922ABB">
        <w:t>urze Intervention „Fünf Personen</w:t>
      </w:r>
      <w:r w:rsidR="00F51837">
        <w:t>“</w:t>
      </w:r>
      <w:r w:rsidR="006E5F31" w:rsidRPr="00922ABB">
        <w:t xml:space="preserve"> </w:t>
      </w:r>
      <w:r>
        <w:t xml:space="preserve">eignet sich, </w:t>
      </w:r>
      <w:r w:rsidR="006E5F31" w:rsidRPr="00922ABB">
        <w:t xml:space="preserve">um bei </w:t>
      </w:r>
      <w:r w:rsidRPr="00922ABB">
        <w:t>Teilnehmen</w:t>
      </w:r>
      <w:r>
        <w:t>den</w:t>
      </w:r>
      <w:r w:rsidR="006E5F31" w:rsidRPr="00922ABB">
        <w:t xml:space="preserve"> E</w:t>
      </w:r>
      <w:r>
        <w:t xml:space="preserve">mpathie und Kritikfähigkeit zu wecken. Sie </w:t>
      </w:r>
      <w:r w:rsidR="006E5F31" w:rsidRPr="00922ABB">
        <w:t>ka</w:t>
      </w:r>
      <w:r>
        <w:t>nn aber auch z</w:t>
      </w:r>
      <w:r w:rsidR="006E5F31" w:rsidRPr="00922ABB">
        <w:t>ur</w:t>
      </w:r>
      <w:r>
        <w:t xml:space="preserve"> Ideenfindung eingesetzt </w:t>
      </w:r>
      <w:r w:rsidR="006E5F31" w:rsidRPr="00922ABB">
        <w:t>werden. Durch diese Methode fällt es den Teilnehme</w:t>
      </w:r>
      <w:r w:rsidR="009E459D">
        <w:t>nden</w:t>
      </w:r>
      <w:r>
        <w:t xml:space="preserve"> leichter, ihre Perspektive zu verlassen</w:t>
      </w:r>
      <w:r w:rsidR="006E5F31" w:rsidRPr="00922ABB">
        <w:t xml:space="preserve"> u</w:t>
      </w:r>
      <w:r>
        <w:t xml:space="preserve">nd sich auf </w:t>
      </w:r>
      <w:r w:rsidR="006E5F31" w:rsidRPr="00922ABB">
        <w:t>Impulse u</w:t>
      </w:r>
      <w:r>
        <w:t>nd neue Sichtweisen</w:t>
      </w:r>
      <w:r w:rsidR="006E5F31" w:rsidRPr="00922ABB">
        <w:t xml:space="preserve"> </w:t>
      </w:r>
      <w:r>
        <w:t xml:space="preserve">einzulassen. </w:t>
      </w:r>
    </w:p>
    <w:p w:rsidR="006E5F31" w:rsidRDefault="00922ABB" w:rsidP="00922ABB">
      <w:pPr>
        <w:pStyle w:val="Flietext"/>
      </w:pPr>
      <w:r>
        <w:t>Am E</w:t>
      </w:r>
      <w:r w:rsidR="006E5F31" w:rsidRPr="00922ABB">
        <w:t xml:space="preserve">nde eines </w:t>
      </w:r>
      <w:r>
        <w:t>t</w:t>
      </w:r>
      <w:r w:rsidRPr="00922ABB">
        <w:t>hema</w:t>
      </w:r>
      <w:r w:rsidR="006E5F31" w:rsidRPr="00922ABB">
        <w:t>tischen Abschnitts eingesetzt, verstärkt sie die Re</w:t>
      </w:r>
      <w:r>
        <w:t>flexion über das Besprochene u</w:t>
      </w:r>
      <w:r w:rsidR="006E5F31" w:rsidRPr="00922ABB">
        <w:t>nd zeigt, wie der Transfer in die Praxis</w:t>
      </w:r>
      <w:r>
        <w:t xml:space="preserve"> </w:t>
      </w:r>
      <w:r w:rsidR="006E5F31" w:rsidRPr="00922ABB">
        <w:t>gelingt. Die Intervention kann ab einer Gruppenstär</w:t>
      </w:r>
      <w:r>
        <w:t xml:space="preserve">ke von vier </w:t>
      </w:r>
      <w:r w:rsidR="006E5F31" w:rsidRPr="00922ABB">
        <w:t>Personen eingesetzt werden, nach oben gibt es keine Begrenzu</w:t>
      </w:r>
      <w:r>
        <w:t>ng, sie ist auch f</w:t>
      </w:r>
      <w:r w:rsidR="006E5F31" w:rsidRPr="00922ABB">
        <w:t>ü</w:t>
      </w:r>
      <w:r>
        <w:t>r Großgruppen gut ge</w:t>
      </w:r>
      <w:r w:rsidR="006E5F31" w:rsidRPr="00922ABB">
        <w:t>eignet. Die Dauer liegt insgesamt bei etwa 30 Minuten.</w:t>
      </w:r>
    </w:p>
    <w:p w:rsidR="0093544E" w:rsidRDefault="0093544E" w:rsidP="0093544E">
      <w:pPr>
        <w:pStyle w:val="Zwischenberschrift"/>
      </w:pPr>
      <w:r>
        <w:t>Wie geht das?</w:t>
      </w:r>
    </w:p>
    <w:p w:rsidR="00922ABB" w:rsidRPr="00C468BD" w:rsidRDefault="006E5F31" w:rsidP="00922ABB">
      <w:pPr>
        <w:pStyle w:val="Flietext"/>
      </w:pPr>
      <w:r w:rsidRPr="00922ABB">
        <w:t>Mit den „Fünf Personen</w:t>
      </w:r>
      <w:r w:rsidR="00F51837">
        <w:t>“</w:t>
      </w:r>
      <w:r w:rsidRPr="00922ABB">
        <w:t xml:space="preserve"> nimmt der Trainer seine Gruppe mit auf </w:t>
      </w:r>
      <w:r w:rsidR="0093544E">
        <w:t xml:space="preserve">eine </w:t>
      </w:r>
      <w:r w:rsidRPr="00922ABB">
        <w:t xml:space="preserve">Transferreise. Er lädt etwa mit folgenden Worten zu einem Gedankenexperiment ein: </w:t>
      </w:r>
      <w:r w:rsidR="00922ABB">
        <w:t>„</w:t>
      </w:r>
      <w:r w:rsidRPr="00922ABB">
        <w:t>Stellen Sie sich vor, das Seminar ist zu Ende, und Sie treffen fünf Personen. Die erste Person ist der zehnjährige Nachbarsjunge. Was würden Sie ihm sagen, was Sie nach dem Seminar</w:t>
      </w:r>
      <w:r w:rsidR="00922ABB">
        <w:t xml:space="preserve"> umsetzen wollen, wobei Sie Unterstüt</w:t>
      </w:r>
      <w:r w:rsidRPr="00922ABB">
        <w:t>zung brauchen?</w:t>
      </w:r>
      <w:r w:rsidR="00F51837">
        <w:t>“</w:t>
      </w:r>
      <w:r w:rsidRPr="00922ABB">
        <w:t xml:space="preserve"> </w:t>
      </w:r>
      <w:r w:rsidR="00922ABB">
        <w:t>D</w:t>
      </w:r>
      <w:r w:rsidRPr="00922ABB">
        <w:t>ie Teilnehme</w:t>
      </w:r>
      <w:r w:rsidR="009E459D">
        <w:t>nden</w:t>
      </w:r>
      <w:r w:rsidRPr="00922ABB">
        <w:t xml:space="preserve"> tauschen</w:t>
      </w:r>
      <w:r w:rsidR="00922ABB">
        <w:t xml:space="preserve"> sich z</w:t>
      </w:r>
      <w:r w:rsidRPr="00922ABB">
        <w:t>unächst eini</w:t>
      </w:r>
      <w:r w:rsidR="00922ABB">
        <w:t>ge Minuten mit ihren unmittelba</w:t>
      </w:r>
      <w:r w:rsidRPr="00922ABB">
        <w:t>ren Nachba</w:t>
      </w:r>
      <w:r w:rsidR="00922ABB">
        <w:t>rn konkret über ihre ersten Tra</w:t>
      </w:r>
      <w:r w:rsidRPr="00922ABB">
        <w:t xml:space="preserve">nsferschritte aus. </w:t>
      </w:r>
      <w:r w:rsidRPr="00C468BD">
        <w:t xml:space="preserve">Im nächsten Schritt treffen </w:t>
      </w:r>
      <w:r w:rsidR="00F51837">
        <w:t>S</w:t>
      </w:r>
      <w:r w:rsidRPr="00C468BD">
        <w:t xml:space="preserve">ie die zweite Person usw. </w:t>
      </w:r>
      <w:r w:rsidR="00922ABB" w:rsidRPr="00C468BD">
        <w:t>Jede Person wird eine andere Sichtweise auf die Transf</w:t>
      </w:r>
      <w:r w:rsidRPr="00C468BD">
        <w:t>erüberlegu</w:t>
      </w:r>
      <w:r w:rsidR="00922ABB" w:rsidRPr="00C468BD">
        <w:t xml:space="preserve">ngen der Teilnehmenden </w:t>
      </w:r>
      <w:r w:rsidRPr="00C468BD">
        <w:t>haben</w:t>
      </w:r>
      <w:r w:rsidR="00F51837">
        <w:t>;</w:t>
      </w:r>
      <w:r w:rsidRPr="00C468BD">
        <w:t xml:space="preserve"> die Herausforderung besteht darin, sich immer in die jeweilige Perspektive </w:t>
      </w:r>
      <w:r w:rsidR="00922ABB" w:rsidRPr="00C468BD">
        <w:t xml:space="preserve">hineinzuversetzen. </w:t>
      </w:r>
    </w:p>
    <w:p w:rsidR="00B259AB" w:rsidRDefault="00B259AB" w:rsidP="009E459D">
      <w:pPr>
        <w:pStyle w:val="Zwischenberschrift"/>
      </w:pPr>
    </w:p>
    <w:p w:rsidR="006E5F31" w:rsidRPr="00922ABB" w:rsidRDefault="00922ABB" w:rsidP="009E459D">
      <w:pPr>
        <w:pStyle w:val="Zwischenberschrift"/>
      </w:pPr>
      <w:r>
        <w:lastRenderedPageBreak/>
        <w:t>Mögliche „Fü</w:t>
      </w:r>
      <w:r w:rsidR="006E5F31" w:rsidRPr="00922ABB">
        <w:t>nf Personen</w:t>
      </w:r>
      <w:r w:rsidR="00F51837">
        <w:t>“</w:t>
      </w:r>
      <w:r w:rsidR="006E5F31" w:rsidRPr="00922ABB">
        <w:t xml:space="preserve"> sind:</w:t>
      </w:r>
    </w:p>
    <w:p w:rsidR="006E5F31" w:rsidRDefault="00922ABB" w:rsidP="00922ABB">
      <w:pPr>
        <w:pStyle w:val="AufzhlungPunkte"/>
      </w:pPr>
      <w:r>
        <w:t xml:space="preserve">der </w:t>
      </w:r>
      <w:r w:rsidR="006E5F31" w:rsidRPr="00922ABB">
        <w:t>zehnjährige Nachbarsjunge,</w:t>
      </w:r>
    </w:p>
    <w:p w:rsidR="00922ABB" w:rsidRDefault="00922ABB" w:rsidP="00922ABB">
      <w:pPr>
        <w:pStyle w:val="AufzhlungPunkte"/>
      </w:pPr>
      <w:r w:rsidRPr="00922ABB">
        <w:t xml:space="preserve">die Frau an der Kasse im Supermarkt, </w:t>
      </w:r>
    </w:p>
    <w:p w:rsidR="00922ABB" w:rsidRPr="000B2E21" w:rsidRDefault="009E459D" w:rsidP="00922ABB">
      <w:pPr>
        <w:pStyle w:val="AufzhlungPunkte"/>
      </w:pPr>
      <w:r>
        <w:t>der Lieblingskollege</w:t>
      </w:r>
      <w:r w:rsidR="00922ABB" w:rsidRPr="00922ABB">
        <w:t>,</w:t>
      </w:r>
    </w:p>
    <w:p w:rsidR="00922ABB" w:rsidRDefault="00922ABB" w:rsidP="00922ABB">
      <w:pPr>
        <w:pStyle w:val="AufzhlungPunkte"/>
      </w:pPr>
      <w:r>
        <w:rPr>
          <w:noProof/>
        </w:rPr>
        <mc:AlternateContent>
          <mc:Choice Requires="wpg">
            <w:drawing>
              <wp:anchor distT="0" distB="0" distL="114300" distR="114300" simplePos="0" relativeHeight="251661312" behindDoc="0" locked="0" layoutInCell="1" allowOverlap="1">
                <wp:simplePos x="0" y="0"/>
                <wp:positionH relativeFrom="page">
                  <wp:posOffset>7463790</wp:posOffset>
                </wp:positionH>
                <wp:positionV relativeFrom="paragraph">
                  <wp:posOffset>-24765</wp:posOffset>
                </wp:positionV>
                <wp:extent cx="1270" cy="1473835"/>
                <wp:effectExtent l="5715" t="13335" r="12065" b="825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3835"/>
                          <a:chOff x="11754" y="-39"/>
                          <a:chExt cx="2" cy="2321"/>
                        </a:xfrm>
                      </wpg:grpSpPr>
                      <wps:wsp>
                        <wps:cNvPr id="5" name="Freeform 5"/>
                        <wps:cNvSpPr>
                          <a:spLocks/>
                        </wps:cNvSpPr>
                        <wps:spPr bwMode="auto">
                          <a:xfrm>
                            <a:off x="11754" y="-39"/>
                            <a:ext cx="2" cy="2321"/>
                          </a:xfrm>
                          <a:custGeom>
                            <a:avLst/>
                            <a:gdLst>
                              <a:gd name="T0" fmla="+- 0 2282 -39"/>
                              <a:gd name="T1" fmla="*/ 2282 h 2321"/>
                              <a:gd name="T2" fmla="+- 0 -39 -39"/>
                              <a:gd name="T3" fmla="*/ -39 h 2321"/>
                            </a:gdLst>
                            <a:ahLst/>
                            <a:cxnLst>
                              <a:cxn ang="0">
                                <a:pos x="0" y="T1"/>
                              </a:cxn>
                              <a:cxn ang="0">
                                <a:pos x="0" y="T3"/>
                              </a:cxn>
                            </a:cxnLst>
                            <a:rect l="0" t="0" r="r" b="b"/>
                            <a:pathLst>
                              <a:path h="2321">
                                <a:moveTo>
                                  <a:pt x="0" y="2321"/>
                                </a:moveTo>
                                <a:lnTo>
                                  <a:pt x="0" y="0"/>
                                </a:lnTo>
                              </a:path>
                            </a:pathLst>
                          </a:custGeom>
                          <a:noFill/>
                          <a:ln w="3038">
                            <a:solidFill>
                              <a:srgbClr val="DFD8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59D79" id="Gruppieren 4" o:spid="_x0000_s1026" style="position:absolute;margin-left:587.7pt;margin-top:-1.95pt;width:.1pt;height:116.05pt;z-index:251661312;mso-position-horizontal-relative:page" coordorigin="11754,-39" coordsize="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">
                <v:shape id="Freeform 5" o:spid="_x0000_s1027" style="position:absolute;left:11754;top:-39;width:2;height:2321;visibility:visible;mso-wrap-style:square;v-text-anchor:top" coordsize="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168QA&#10;AADaAAAADwAAAGRycy9kb3ducmV2LnhtbESPQWvCQBSE74L/YXmF3symgm1JXaUGBCkUmyiIt0f2&#10;mQSzb0N2o/Hfu4LQ4zAz3zDz5WAacaHO1ZYVvEUxCOLC6ppLBfvdevIJwnlkjY1lUnAjB8vFeDTH&#10;RNsrZ3TJfSkChF2CCirv20RKV1Rk0EW2JQ7eyXYGfZBdKXWH1wA3jZzG8bs0WHNYqLCltKLinPdG&#10;gemPq9Nflp8PPv1Jf9t+uH1sM6VeX4bvLxCeBv8ffrY3WsEMHlfC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7tevEAAAA2gAAAA8AAAAAAAAAAAAAAAAAmAIAAGRycy9k&#10;b3ducmV2LnhtbFBLBQYAAAAABAAEAPUAAACJAwAAAAA=&#10;" path="m,2321l,e" filled="f" strokecolor="#dfd8db" strokeweight=".08439mm">
                  <v:path arrowok="t" o:connecttype="custom" o:connectlocs="0,2282;0,-39" o:connectangles="0,0"/>
                </v:shape>
                <w10:wrap anchorx="page"/>
              </v:group>
            </w:pict>
          </mc:Fallback>
        </mc:AlternateContent>
      </w:r>
      <w:r w:rsidRPr="00922ABB">
        <w:t xml:space="preserve">der Gegenspieler im Unternehmen, </w:t>
      </w:r>
    </w:p>
    <w:p w:rsidR="00922ABB" w:rsidRPr="000B2E21" w:rsidRDefault="00922ABB" w:rsidP="00922ABB">
      <w:pPr>
        <w:pStyle w:val="AufzhlungPunkte"/>
      </w:pPr>
      <w:r w:rsidRPr="00922ABB">
        <w:t>die Bundeskanzlerin.</w:t>
      </w:r>
    </w:p>
    <w:p w:rsidR="00922ABB" w:rsidRDefault="00922ABB" w:rsidP="00922ABB">
      <w:pPr>
        <w:pStyle w:val="Flietext"/>
      </w:pPr>
      <w:r w:rsidRPr="00922ABB">
        <w:t>Die Teilnehm</w:t>
      </w:r>
      <w:r w:rsidR="009E459D">
        <w:t>enden</w:t>
      </w:r>
      <w:r w:rsidRPr="00922ABB">
        <w:t xml:space="preserve"> können ihre </w:t>
      </w:r>
      <w:r>
        <w:t xml:space="preserve">fünf </w:t>
      </w:r>
      <w:r w:rsidRPr="00922ABB">
        <w:t>Personen selbst wählen oder der Trainer gibt die fiktiven Gesprächspartner vor. Im Anschluss taus</w:t>
      </w:r>
      <w:r w:rsidR="009E459D">
        <w:t>cht sich die Gruppe im Plenum z</w:t>
      </w:r>
      <w:r w:rsidRPr="00922ABB">
        <w:t>u ihren Erfahrungen und Transfergedanken aus.</w:t>
      </w:r>
    </w:p>
    <w:p w:rsidR="00687F87" w:rsidRDefault="00687F87" w:rsidP="00922ABB">
      <w:pPr>
        <w:pStyle w:val="Flietext"/>
      </w:pPr>
    </w:p>
    <w:p w:rsidR="004A45DA" w:rsidRPr="00F30F35" w:rsidRDefault="004A45DA" w:rsidP="004A45DA">
      <w:pPr>
        <w:pStyle w:val="Flietext"/>
        <w:rPr>
          <w:i/>
          <w:sz w:val="20"/>
          <w:szCs w:val="20"/>
        </w:rPr>
      </w:pPr>
      <w:r>
        <w:rPr>
          <w:i/>
          <w:noProof/>
          <w:sz w:val="20"/>
          <w:szCs w:val="20"/>
          <w:bdr w:val="none" w:sz="0" w:space="0" w:color="auto"/>
        </w:rPr>
        <w:drawing>
          <wp:anchor distT="0" distB="0" distL="114300" distR="114300" simplePos="0" relativeHeight="251663360" behindDoc="0" locked="0" layoutInCell="1" allowOverlap="1" wp14:anchorId="09040323" wp14:editId="79F91D1E">
            <wp:simplePos x="0" y="0"/>
            <wp:positionH relativeFrom="column">
              <wp:posOffset>0</wp:posOffset>
            </wp:positionH>
            <wp:positionV relativeFrom="paragraph">
              <wp:posOffset>7620</wp:posOffset>
            </wp:positionV>
            <wp:extent cx="2913380" cy="210312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tina_Ritter-Mamczek_Andrea_Lederer_splendid.jpg"/>
                    <pic:cNvPicPr/>
                  </pic:nvPicPr>
                  <pic:blipFill>
                    <a:blip r:embed="rId8">
                      <a:extLst>
                        <a:ext uri="{28A0092B-C50C-407E-A947-70E740481C1C}">
                          <a14:useLocalDpi xmlns:a14="http://schemas.microsoft.com/office/drawing/2010/main" val="0"/>
                        </a:ext>
                      </a:extLst>
                    </a:blip>
                    <a:stretch>
                      <a:fillRect/>
                    </a:stretch>
                  </pic:blipFill>
                  <pic:spPr>
                    <a:xfrm>
                      <a:off x="0" y="0"/>
                      <a:ext cx="2913380" cy="2103120"/>
                    </a:xfrm>
                    <a:prstGeom prst="rect">
                      <a:avLst/>
                    </a:prstGeom>
                  </pic:spPr>
                </pic:pic>
              </a:graphicData>
            </a:graphic>
          </wp:anchor>
        </w:drawing>
      </w:r>
      <w:r w:rsidRPr="00F30F35">
        <w:rPr>
          <w:i/>
          <w:sz w:val="20"/>
          <w:szCs w:val="20"/>
        </w:rPr>
        <w:t>Dr. Bettina Ritter-Mamczek, Autorin, Trainerin und Moderatorin aus Leidenschaft</w:t>
      </w:r>
      <w:r w:rsidR="00F51837">
        <w:rPr>
          <w:i/>
          <w:sz w:val="20"/>
          <w:szCs w:val="20"/>
        </w:rPr>
        <w:t>,</w:t>
      </w:r>
      <w:r w:rsidRPr="00F30F35">
        <w:rPr>
          <w:i/>
          <w:sz w:val="20"/>
          <w:szCs w:val="20"/>
        </w:rPr>
        <w:t xml:space="preserve"> studierte Kommunikationswissenschaften, Politikwissenschaften und Philosophie an der TU Berlin. Ihren Erfahrungsschatz sammelte sie in ihrer langjährigen Tätigkeit als Selbstständige und Geschäftsführerin der </w:t>
      </w:r>
      <w:proofErr w:type="spellStart"/>
      <w:r w:rsidRPr="00F30F35">
        <w:rPr>
          <w:i/>
          <w:sz w:val="20"/>
          <w:szCs w:val="20"/>
        </w:rPr>
        <w:t>splendid</w:t>
      </w:r>
      <w:proofErr w:type="spellEnd"/>
      <w:r w:rsidRPr="00F30F35">
        <w:rPr>
          <w:i/>
          <w:sz w:val="20"/>
          <w:szCs w:val="20"/>
        </w:rPr>
        <w:t>-akademie</w:t>
      </w:r>
      <w:r w:rsidR="00F51837">
        <w:rPr>
          <w:i/>
          <w:sz w:val="20"/>
          <w:szCs w:val="20"/>
        </w:rPr>
        <w:t xml:space="preserve"> GmbH</w:t>
      </w:r>
      <w:r w:rsidRPr="00F30F35">
        <w:rPr>
          <w:i/>
          <w:sz w:val="20"/>
          <w:szCs w:val="20"/>
        </w:rPr>
        <w:t>, Berlin. Getreu dem Motto „Lernen ist Ein- und Ausatmen“</w:t>
      </w:r>
      <w:r w:rsidR="00F51837">
        <w:rPr>
          <w:i/>
          <w:sz w:val="20"/>
          <w:szCs w:val="20"/>
        </w:rPr>
        <w:t>,</w:t>
      </w:r>
      <w:r w:rsidRPr="00F30F35">
        <w:rPr>
          <w:i/>
          <w:sz w:val="20"/>
          <w:szCs w:val="20"/>
        </w:rPr>
        <w:t xml:space="preserve"> integriert sie ihre Teilnehme</w:t>
      </w:r>
      <w:r>
        <w:rPr>
          <w:i/>
          <w:sz w:val="20"/>
          <w:szCs w:val="20"/>
        </w:rPr>
        <w:t>nde</w:t>
      </w:r>
      <w:r w:rsidR="00F51837">
        <w:rPr>
          <w:i/>
          <w:sz w:val="20"/>
          <w:szCs w:val="20"/>
        </w:rPr>
        <w:t>n</w:t>
      </w:r>
      <w:r w:rsidRPr="00F30F35">
        <w:rPr>
          <w:i/>
          <w:sz w:val="20"/>
          <w:szCs w:val="20"/>
        </w:rPr>
        <w:t xml:space="preserve"> in das Geschehen und entfacht das Feuer in ihnen mit Lust auf mehr. Transfersicherung geschieht somit vom ersten Augenblick in jedem Training, und dies nicht nur in der </w:t>
      </w:r>
      <w:proofErr w:type="spellStart"/>
      <w:r w:rsidRPr="00F30F35">
        <w:rPr>
          <w:i/>
          <w:sz w:val="20"/>
          <w:szCs w:val="20"/>
        </w:rPr>
        <w:t>splendid</w:t>
      </w:r>
      <w:proofErr w:type="spellEnd"/>
      <w:r w:rsidRPr="00F30F35">
        <w:rPr>
          <w:i/>
          <w:sz w:val="20"/>
          <w:szCs w:val="20"/>
        </w:rPr>
        <w:t xml:space="preserve"> Trainingskompetenz-Ausbildung!</w:t>
      </w:r>
      <w:r>
        <w:rPr>
          <w:i/>
          <w:sz w:val="20"/>
          <w:szCs w:val="20"/>
        </w:rPr>
        <w:t xml:space="preserve"> </w:t>
      </w:r>
      <w:r w:rsidRPr="00F30F35">
        <w:rPr>
          <w:i/>
          <w:sz w:val="20"/>
          <w:szCs w:val="20"/>
        </w:rPr>
        <w:t xml:space="preserve">Schauen Sie selbst: </w:t>
      </w:r>
      <w:hyperlink r:id="rId9" w:history="1">
        <w:r w:rsidRPr="00F30F35">
          <w:rPr>
            <w:rStyle w:val="Hyperlink"/>
            <w:i/>
            <w:sz w:val="20"/>
            <w:szCs w:val="20"/>
          </w:rPr>
          <w:t>www.splendid-akademie.de</w:t>
        </w:r>
      </w:hyperlink>
      <w:r w:rsidRPr="00F30F35">
        <w:rPr>
          <w:i/>
          <w:sz w:val="20"/>
          <w:szCs w:val="20"/>
        </w:rPr>
        <w:t xml:space="preserve"> </w:t>
      </w:r>
    </w:p>
    <w:p w:rsidR="00687F87" w:rsidRPr="00F30F35" w:rsidRDefault="00687F87" w:rsidP="00687F87">
      <w:pPr>
        <w:pStyle w:val="Flietext"/>
        <w:rPr>
          <w:i/>
          <w:sz w:val="20"/>
          <w:szCs w:val="20"/>
        </w:rPr>
      </w:pPr>
      <w:r w:rsidRPr="00F30F35">
        <w:rPr>
          <w:i/>
          <w:sz w:val="20"/>
          <w:szCs w:val="20"/>
        </w:rPr>
        <w:t xml:space="preserve">Andrea Lederer ist Mitgeschäftsführerin der </w:t>
      </w:r>
      <w:proofErr w:type="spellStart"/>
      <w:r w:rsidRPr="00F30F35">
        <w:rPr>
          <w:i/>
          <w:sz w:val="20"/>
          <w:szCs w:val="20"/>
        </w:rPr>
        <w:t>splendid</w:t>
      </w:r>
      <w:proofErr w:type="spellEnd"/>
      <w:r w:rsidRPr="00F30F35">
        <w:rPr>
          <w:i/>
          <w:sz w:val="20"/>
          <w:szCs w:val="20"/>
        </w:rPr>
        <w:t>-akademie GmbH und arbeitet als Projektmanagerin, Trainerin und Lehrbeauftragte. Sie trainiert und begleitet sei 15 Jahren Gruppen und Teams zu den Schwerpunkten Projektmanagement, Gruppen und Teams leiten/führen/moderieren, Selbst- und Zeitmanagement und Lerntransfer.</w:t>
      </w:r>
    </w:p>
    <w:p w:rsidR="00687F87" w:rsidRPr="000B2E21" w:rsidRDefault="00687F87" w:rsidP="00922ABB">
      <w:pPr>
        <w:pStyle w:val="Flietext"/>
      </w:pPr>
    </w:p>
    <w:sectPr w:rsidR="00687F87" w:rsidRPr="000B2E21" w:rsidSect="00922ABB">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FB" w:rsidRDefault="006F09FB" w:rsidP="00014AE4">
      <w:pPr>
        <w:spacing w:after="0" w:line="240" w:lineRule="auto"/>
      </w:pPr>
      <w:r>
        <w:separator/>
      </w:r>
    </w:p>
  </w:endnote>
  <w:endnote w:type="continuationSeparator" w:id="0">
    <w:p w:rsidR="006F09FB" w:rsidRDefault="006F09F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922ABB" w:rsidRDefault="00922ABB" w:rsidP="00DB4FF9">
    <w:pPr>
      <w:autoSpaceDE w:val="0"/>
      <w:autoSpaceDN w:val="0"/>
      <w:adjustRightInd w:val="0"/>
      <w:spacing w:after="0" w:line="240" w:lineRule="auto"/>
      <w:rPr>
        <w:rFonts w:ascii="DINPro" w:hAnsi="DINPro" w:cs="DINPro"/>
        <w:color w:val="333333"/>
        <w:sz w:val="16"/>
        <w:szCs w:val="16"/>
      </w:rPr>
    </w:pPr>
  </w:p>
  <w:p w:rsidR="00922ABB" w:rsidRDefault="00922ABB" w:rsidP="00DB4FF9">
    <w:pPr>
      <w:autoSpaceDE w:val="0"/>
      <w:autoSpaceDN w:val="0"/>
      <w:adjustRightInd w:val="0"/>
      <w:spacing w:after="0" w:line="240" w:lineRule="auto"/>
      <w:rPr>
        <w:rFonts w:ascii="DINPro" w:hAnsi="DINPro" w:cs="DINPro"/>
        <w:color w:val="333333"/>
        <w:sz w:val="16"/>
        <w:szCs w:val="16"/>
      </w:rPr>
    </w:pPr>
  </w:p>
  <w:p w:rsidR="00922ABB" w:rsidRPr="00DB4FF9" w:rsidRDefault="00922AB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FB" w:rsidRDefault="006F09FB" w:rsidP="00014AE4">
      <w:pPr>
        <w:spacing w:after="0" w:line="240" w:lineRule="auto"/>
      </w:pPr>
      <w:r>
        <w:separator/>
      </w:r>
    </w:p>
  </w:footnote>
  <w:footnote w:type="continuationSeparator" w:id="0">
    <w:p w:rsidR="006F09FB" w:rsidRDefault="006F09F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922ABB" w:rsidRPr="00AC2223" w:rsidRDefault="00C468BD" w:rsidP="00C93D17">
                          <w:pPr>
                            <w:jc w:val="right"/>
                            <w:rPr>
                              <w:rFonts w:ascii="Arial" w:hAnsi="Arial" w:cs="Arial"/>
                              <w:i/>
                              <w:sz w:val="18"/>
                              <w:szCs w:val="18"/>
                            </w:rPr>
                          </w:pPr>
                          <w:hyperlink r:id="rId2" w:history="1">
                            <w:r w:rsidR="00922ABB"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922ABB" w:rsidRPr="00AC2223" w:rsidRDefault="006F09FB" w:rsidP="00C93D17">
                    <w:pPr>
                      <w:jc w:val="right"/>
                      <w:rPr>
                        <w:rFonts w:ascii="Arial" w:hAnsi="Arial" w:cs="Arial"/>
                        <w:i/>
                        <w:sz w:val="18"/>
                        <w:szCs w:val="18"/>
                      </w:rPr>
                    </w:pPr>
                    <w:hyperlink r:id="rId3" w:history="1">
                      <w:r w:rsidR="00922ABB"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4A45DA"/>
    <w:rsid w:val="00506977"/>
    <w:rsid w:val="00527C57"/>
    <w:rsid w:val="005462AD"/>
    <w:rsid w:val="00574BEB"/>
    <w:rsid w:val="005B2946"/>
    <w:rsid w:val="005C0361"/>
    <w:rsid w:val="006027BA"/>
    <w:rsid w:val="0061648F"/>
    <w:rsid w:val="00621195"/>
    <w:rsid w:val="006246A2"/>
    <w:rsid w:val="00635D7A"/>
    <w:rsid w:val="0067451F"/>
    <w:rsid w:val="00687F87"/>
    <w:rsid w:val="006D5D2F"/>
    <w:rsid w:val="006E5F31"/>
    <w:rsid w:val="006F09FB"/>
    <w:rsid w:val="00723B4B"/>
    <w:rsid w:val="00745EE5"/>
    <w:rsid w:val="0074684B"/>
    <w:rsid w:val="007930AE"/>
    <w:rsid w:val="00862F3E"/>
    <w:rsid w:val="008C1D48"/>
    <w:rsid w:val="00913C77"/>
    <w:rsid w:val="00922ABB"/>
    <w:rsid w:val="0093544E"/>
    <w:rsid w:val="0095483E"/>
    <w:rsid w:val="009A287A"/>
    <w:rsid w:val="009E459D"/>
    <w:rsid w:val="00A4490E"/>
    <w:rsid w:val="00A651A5"/>
    <w:rsid w:val="00A7652F"/>
    <w:rsid w:val="00AC2223"/>
    <w:rsid w:val="00B01655"/>
    <w:rsid w:val="00B11ED0"/>
    <w:rsid w:val="00B259AB"/>
    <w:rsid w:val="00B27E74"/>
    <w:rsid w:val="00B37840"/>
    <w:rsid w:val="00B70DAA"/>
    <w:rsid w:val="00BC2391"/>
    <w:rsid w:val="00BC7D80"/>
    <w:rsid w:val="00C07190"/>
    <w:rsid w:val="00C3075E"/>
    <w:rsid w:val="00C468BD"/>
    <w:rsid w:val="00C675B9"/>
    <w:rsid w:val="00C93D17"/>
    <w:rsid w:val="00CA33A1"/>
    <w:rsid w:val="00D17A67"/>
    <w:rsid w:val="00DB4FF9"/>
    <w:rsid w:val="00E056E0"/>
    <w:rsid w:val="00E53294"/>
    <w:rsid w:val="00E5546C"/>
    <w:rsid w:val="00E678F7"/>
    <w:rsid w:val="00E84DD0"/>
    <w:rsid w:val="00ED0DBD"/>
    <w:rsid w:val="00ED65AA"/>
    <w:rsid w:val="00EE3EE3"/>
    <w:rsid w:val="00F2276B"/>
    <w:rsid w:val="00F51837"/>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styleId="Textkrper">
    <w:name w:val="Body Text"/>
    <w:basedOn w:val="Standard"/>
    <w:link w:val="TextkrperZchn"/>
    <w:uiPriority w:val="1"/>
    <w:qFormat/>
    <w:rsid w:val="006E5F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25"/>
    </w:pPr>
    <w:rPr>
      <w:rFonts w:ascii="Times New Roman" w:eastAsia="Times New Roman" w:hAnsi="Times New Roman" w:cstheme="minorBidi"/>
      <w:color w:val="auto"/>
      <w:sz w:val="20"/>
      <w:szCs w:val="20"/>
      <w:bdr w:val="none" w:sz="0" w:space="0" w:color="auto"/>
      <w:lang w:val="en-US" w:eastAsia="en-US"/>
    </w:rPr>
  </w:style>
  <w:style w:type="character" w:customStyle="1" w:styleId="TextkrperZchn">
    <w:name w:val="Textkörper Zchn"/>
    <w:basedOn w:val="Absatz-Standardschriftart"/>
    <w:link w:val="Textkrper"/>
    <w:uiPriority w:val="1"/>
    <w:rsid w:val="006E5F31"/>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lendid-akademi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9BEF-57DE-4B6C-84B9-9E95B16A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A41E06EB.dotm</Template>
  <TotalTime>0</TotalTime>
  <Pages>2</Pages>
  <Words>459</Words>
  <Characters>2895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2015-10-16T10:30:00Z</cp:lastPrinted>
  <dcterms:created xsi:type="dcterms:W3CDTF">2016-03-22T11:39:00Z</dcterms:created>
  <dcterms:modified xsi:type="dcterms:W3CDTF">2016-03-22T11:39:00Z</dcterms:modified>
</cp:coreProperties>
</file>