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37" w:rsidRPr="00960737" w:rsidRDefault="00960737" w:rsidP="00E15E34">
      <w:pPr>
        <w:pStyle w:val="Materialtyp1"/>
      </w:pPr>
      <w:r w:rsidRPr="00960737">
        <w:t>Handlungsanleitung</w:t>
      </w:r>
    </w:p>
    <w:p w:rsidR="000A44F1" w:rsidRDefault="002D1319" w:rsidP="00E15E34">
      <w:pPr>
        <w:pStyle w:val="Headline"/>
      </w:pPr>
      <w:r w:rsidRPr="00960737">
        <w:t>Informell</w:t>
      </w:r>
      <w:r w:rsidR="00E72905" w:rsidRPr="00960737">
        <w:t xml:space="preserve"> </w:t>
      </w:r>
      <w:r w:rsidR="001E0B94" w:rsidRPr="00960737">
        <w:t>Deutsch lernen mit Facebook</w:t>
      </w:r>
    </w:p>
    <w:p w:rsidR="008815CF" w:rsidRDefault="002D1319" w:rsidP="00E15E34">
      <w:pPr>
        <w:pStyle w:val="Teaser"/>
      </w:pPr>
      <w:r w:rsidRPr="00E15E34">
        <w:t>Eine</w:t>
      </w:r>
      <w:r w:rsidR="00E13708" w:rsidRPr="00E15E34">
        <w:t xml:space="preserve"> Umfrage </w:t>
      </w:r>
      <w:r w:rsidRPr="00E15E34">
        <w:t xml:space="preserve">unter neuseeländischen Studierenden </w:t>
      </w:r>
      <w:r w:rsidR="00760ABE" w:rsidRPr="00E15E34">
        <w:t>offenbart</w:t>
      </w:r>
      <w:r w:rsidR="00E15E34">
        <w:t xml:space="preserve"> das Potenz</w:t>
      </w:r>
      <w:r w:rsidR="00E13708" w:rsidRPr="00E15E34">
        <w:t xml:space="preserve">ial </w:t>
      </w:r>
      <w:r w:rsidRPr="00E15E34">
        <w:t>des sozialen Netzwerks</w:t>
      </w:r>
      <w:r w:rsidR="00D45780" w:rsidRPr="00E15E34">
        <w:t xml:space="preserve"> für den Fremdsprachenerwerb. </w:t>
      </w:r>
      <w:r w:rsidR="0099658F" w:rsidRPr="008815CF">
        <w:t xml:space="preserve">Soziale Medien wie Facebook, Instagram oder Twitter </w:t>
      </w:r>
      <w:r w:rsidR="00F24973" w:rsidRPr="008815CF">
        <w:t xml:space="preserve">dienen nicht nur der Kommunikation mit Freunden, sondern </w:t>
      </w:r>
      <w:r w:rsidR="00760ABE">
        <w:t>tragen</w:t>
      </w:r>
      <w:r w:rsidR="008815CF" w:rsidRPr="008815CF">
        <w:t xml:space="preserve"> auch zum informellen Lernen </w:t>
      </w:r>
      <w:r w:rsidR="00E15E34">
        <w:t>bei.</w:t>
      </w:r>
    </w:p>
    <w:p w:rsidR="00E15E34" w:rsidRPr="008815CF" w:rsidRDefault="00E15E34" w:rsidP="00E15E34">
      <w:pPr>
        <w:pStyle w:val="Teaser"/>
        <w:spacing w:line="240" w:lineRule="auto"/>
      </w:pPr>
    </w:p>
    <w:p w:rsidR="00E13708" w:rsidRPr="000904FA" w:rsidRDefault="00E13708" w:rsidP="00E15E34">
      <w:pPr>
        <w:pStyle w:val="Zwischenberschrift"/>
      </w:pPr>
      <w:r w:rsidRPr="000904FA">
        <w:t xml:space="preserve">Formelles und informelles Lernen mit Facebook </w:t>
      </w:r>
    </w:p>
    <w:p w:rsidR="008815CF" w:rsidRPr="008815CF" w:rsidRDefault="002D1319" w:rsidP="00960737">
      <w:pPr>
        <w:spacing w:line="360" w:lineRule="auto"/>
        <w:rPr>
          <w:rFonts w:ascii="Arial" w:hAnsi="Arial" w:cs="Arial"/>
          <w:sz w:val="24"/>
          <w:szCs w:val="24"/>
        </w:rPr>
      </w:pPr>
      <w:r w:rsidRPr="00960737">
        <w:rPr>
          <w:rFonts w:ascii="Arial" w:hAnsi="Arial" w:cs="Arial"/>
          <w:sz w:val="24"/>
          <w:szCs w:val="24"/>
        </w:rPr>
        <w:t xml:space="preserve">Unter formellem Lernen versteht man </w:t>
      </w:r>
      <w:r w:rsidR="00537672" w:rsidRPr="00960737">
        <w:rPr>
          <w:rFonts w:ascii="Arial" w:hAnsi="Arial" w:cs="Arial"/>
          <w:sz w:val="24"/>
          <w:szCs w:val="24"/>
        </w:rPr>
        <w:t xml:space="preserve">didaktisch gesteuertes Lernen, zum Beispiel das Einrichten einer Lerngruppe für Kursteilnehmer durch die Lehrperson. </w:t>
      </w:r>
      <w:r w:rsidR="008815CF" w:rsidRPr="008815CF">
        <w:rPr>
          <w:rFonts w:ascii="Arial" w:hAnsi="Arial" w:cs="Arial"/>
          <w:sz w:val="24"/>
          <w:szCs w:val="24"/>
        </w:rPr>
        <w:t xml:space="preserve">Wenn Lernende aber in ihrer Freizeit mit Bekannten chatten und dabei ihre Deutschkenntnisse aufbessern, spricht man von informellem Lernen. </w:t>
      </w:r>
    </w:p>
    <w:p w:rsidR="00E13708" w:rsidRPr="000904FA" w:rsidRDefault="00E13708" w:rsidP="00E15E34">
      <w:pPr>
        <w:pStyle w:val="Zwischenberschrift"/>
      </w:pPr>
      <w:r w:rsidRPr="000904FA">
        <w:t>Umfrage</w:t>
      </w:r>
      <w:r w:rsidR="00EB688B" w:rsidRPr="000904FA">
        <w:t xml:space="preserve"> unter Studierenden: Facebook als Lernwerkzeug</w:t>
      </w:r>
    </w:p>
    <w:p w:rsidR="002D1319" w:rsidRPr="00960737" w:rsidRDefault="00CA59EE" w:rsidP="00E641A0">
      <w:pPr>
        <w:spacing w:line="360" w:lineRule="auto"/>
        <w:rPr>
          <w:rFonts w:ascii="Arial" w:hAnsi="Arial" w:cs="Arial"/>
          <w:sz w:val="24"/>
          <w:szCs w:val="24"/>
        </w:rPr>
      </w:pPr>
      <w:r w:rsidRPr="00960737">
        <w:rPr>
          <w:rFonts w:ascii="Arial" w:hAnsi="Arial" w:cs="Arial"/>
          <w:sz w:val="24"/>
          <w:szCs w:val="24"/>
        </w:rPr>
        <w:t xml:space="preserve">Dr. Antonie Alm </w:t>
      </w:r>
      <w:r w:rsidR="00106514" w:rsidRPr="00960737">
        <w:rPr>
          <w:rFonts w:ascii="Arial" w:hAnsi="Arial" w:cs="Arial"/>
          <w:sz w:val="24"/>
          <w:szCs w:val="24"/>
        </w:rPr>
        <w:t xml:space="preserve">unterrichtet </w:t>
      </w:r>
      <w:r w:rsidRPr="00960737">
        <w:rPr>
          <w:rFonts w:ascii="Arial" w:hAnsi="Arial" w:cs="Arial"/>
          <w:sz w:val="24"/>
          <w:szCs w:val="24"/>
        </w:rPr>
        <w:t>Deutsch und forscht zu Fremdsprachenpädagogik und computergestütztem Lernen</w:t>
      </w:r>
      <w:r w:rsidR="00106514" w:rsidRPr="00960737">
        <w:rPr>
          <w:rFonts w:ascii="Arial" w:hAnsi="Arial" w:cs="Arial"/>
          <w:sz w:val="24"/>
          <w:szCs w:val="24"/>
        </w:rPr>
        <w:t xml:space="preserve"> an der University </w:t>
      </w:r>
      <w:proofErr w:type="spellStart"/>
      <w:r w:rsidR="00106514" w:rsidRPr="00960737">
        <w:rPr>
          <w:rFonts w:ascii="Arial" w:hAnsi="Arial" w:cs="Arial"/>
          <w:sz w:val="24"/>
          <w:szCs w:val="24"/>
        </w:rPr>
        <w:t>of</w:t>
      </w:r>
      <w:proofErr w:type="spellEnd"/>
      <w:r w:rsidR="00106514" w:rsidRPr="00960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514" w:rsidRPr="00960737">
        <w:rPr>
          <w:rFonts w:ascii="Arial" w:hAnsi="Arial" w:cs="Arial"/>
          <w:sz w:val="24"/>
          <w:szCs w:val="24"/>
        </w:rPr>
        <w:t>Otago</w:t>
      </w:r>
      <w:proofErr w:type="spellEnd"/>
      <w:r w:rsidR="00106514" w:rsidRPr="00960737">
        <w:rPr>
          <w:rFonts w:ascii="Arial" w:hAnsi="Arial" w:cs="Arial"/>
          <w:sz w:val="24"/>
          <w:szCs w:val="24"/>
        </w:rPr>
        <w:t xml:space="preserve">, Neuseeland. Neben Deutsch werden an der dortigen Fakultät für Fremdsprachen auch Spanisch, Französisch, Japanisch und Chinesisch angeboten. </w:t>
      </w:r>
      <w:r w:rsidR="00EB688B" w:rsidRPr="00960737">
        <w:rPr>
          <w:rFonts w:ascii="Arial" w:hAnsi="Arial" w:cs="Arial"/>
          <w:sz w:val="24"/>
          <w:szCs w:val="24"/>
        </w:rPr>
        <w:t>Mit Hilfe eines an</w:t>
      </w:r>
      <w:r w:rsidR="00106514" w:rsidRPr="00960737">
        <w:rPr>
          <w:rFonts w:ascii="Arial" w:hAnsi="Arial" w:cs="Arial"/>
          <w:sz w:val="24"/>
          <w:szCs w:val="24"/>
        </w:rPr>
        <w:t>onymen Fragebogens untersuchte Alm</w:t>
      </w:r>
      <w:r w:rsidR="00EB688B" w:rsidRPr="00960737">
        <w:rPr>
          <w:rFonts w:ascii="Arial" w:hAnsi="Arial" w:cs="Arial"/>
          <w:sz w:val="24"/>
          <w:szCs w:val="24"/>
        </w:rPr>
        <w:t xml:space="preserve">, ob und wie </w:t>
      </w:r>
      <w:r w:rsidR="00106514" w:rsidRPr="00960737">
        <w:rPr>
          <w:rFonts w:ascii="Arial" w:hAnsi="Arial" w:cs="Arial"/>
          <w:sz w:val="24"/>
          <w:szCs w:val="24"/>
        </w:rPr>
        <w:t xml:space="preserve">die Studierenden dieser Fächer das soziale Netzwerk Facebook </w:t>
      </w:r>
      <w:r w:rsidR="00106514" w:rsidRPr="008815CF">
        <w:rPr>
          <w:rFonts w:ascii="Arial" w:hAnsi="Arial" w:cs="Arial"/>
          <w:sz w:val="24"/>
          <w:szCs w:val="24"/>
        </w:rPr>
        <w:t xml:space="preserve">nutzen, um ihre Sprachkenntnisse einzusetzen und zu </w:t>
      </w:r>
      <w:r w:rsidR="00E15E34">
        <w:rPr>
          <w:rFonts w:ascii="Arial" w:hAnsi="Arial" w:cs="Arial"/>
          <w:sz w:val="24"/>
          <w:szCs w:val="24"/>
        </w:rPr>
        <w:t xml:space="preserve">erweitern: </w:t>
      </w:r>
      <w:r w:rsidR="00537672" w:rsidRPr="008815CF">
        <w:rPr>
          <w:rFonts w:ascii="Arial" w:hAnsi="Arial" w:cs="Arial"/>
          <w:sz w:val="24"/>
          <w:szCs w:val="24"/>
        </w:rPr>
        <w:t xml:space="preserve">39 der 191 Befragten </w:t>
      </w:r>
      <w:r w:rsidR="00471065" w:rsidRPr="008815CF">
        <w:rPr>
          <w:rFonts w:ascii="Arial" w:hAnsi="Arial" w:cs="Arial"/>
          <w:sz w:val="24"/>
          <w:szCs w:val="24"/>
        </w:rPr>
        <w:t>studier</w:t>
      </w:r>
      <w:r w:rsidR="00537672" w:rsidRPr="008815CF">
        <w:rPr>
          <w:rFonts w:ascii="Arial" w:hAnsi="Arial" w:cs="Arial"/>
          <w:sz w:val="24"/>
          <w:szCs w:val="24"/>
        </w:rPr>
        <w:t>en Deutsch als Fremdsprache</w:t>
      </w:r>
      <w:r w:rsidR="00760AB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60ABE">
        <w:rPr>
          <w:rFonts w:ascii="Arial" w:hAnsi="Arial" w:cs="Arial"/>
          <w:sz w:val="24"/>
          <w:szCs w:val="24"/>
        </w:rPr>
        <w:t>DaF</w:t>
      </w:r>
      <w:proofErr w:type="spellEnd"/>
      <w:r w:rsidR="00760ABE">
        <w:rPr>
          <w:rFonts w:ascii="Arial" w:hAnsi="Arial" w:cs="Arial"/>
          <w:sz w:val="24"/>
          <w:szCs w:val="24"/>
        </w:rPr>
        <w:t>)</w:t>
      </w:r>
      <w:r w:rsidR="00537672" w:rsidRPr="008815CF">
        <w:rPr>
          <w:rFonts w:ascii="Arial" w:hAnsi="Arial" w:cs="Arial"/>
          <w:sz w:val="24"/>
          <w:szCs w:val="24"/>
        </w:rPr>
        <w:t xml:space="preserve">. </w:t>
      </w:r>
      <w:r w:rsidR="008815CF" w:rsidRPr="008815CF">
        <w:rPr>
          <w:rFonts w:ascii="Arial" w:hAnsi="Arial" w:cs="Arial"/>
          <w:sz w:val="24"/>
          <w:szCs w:val="24"/>
        </w:rPr>
        <w:t xml:space="preserve">Die Umfrageergebnisse dieser </w:t>
      </w:r>
      <w:proofErr w:type="spellStart"/>
      <w:r w:rsidR="008815CF" w:rsidRPr="008815CF">
        <w:rPr>
          <w:rFonts w:ascii="Arial" w:hAnsi="Arial" w:cs="Arial"/>
          <w:sz w:val="24"/>
          <w:szCs w:val="24"/>
        </w:rPr>
        <w:t>DaF</w:t>
      </w:r>
      <w:proofErr w:type="spellEnd"/>
      <w:r w:rsidR="008815CF" w:rsidRPr="008815CF">
        <w:rPr>
          <w:rFonts w:ascii="Arial" w:hAnsi="Arial" w:cs="Arial"/>
          <w:sz w:val="24"/>
          <w:szCs w:val="24"/>
        </w:rPr>
        <w:t>-Lernenden stellte Alm i</w:t>
      </w:r>
      <w:r w:rsidR="00537672" w:rsidRPr="008815CF">
        <w:rPr>
          <w:rFonts w:ascii="Arial" w:hAnsi="Arial" w:cs="Arial"/>
          <w:sz w:val="24"/>
          <w:szCs w:val="24"/>
        </w:rPr>
        <w:t xml:space="preserve">m Rahmen der 5. </w:t>
      </w:r>
      <w:proofErr w:type="spellStart"/>
      <w:r w:rsidR="00537672" w:rsidRPr="008815CF">
        <w:rPr>
          <w:rFonts w:ascii="Arial" w:hAnsi="Arial" w:cs="Arial"/>
          <w:sz w:val="24"/>
          <w:szCs w:val="24"/>
        </w:rPr>
        <w:t>DaF</w:t>
      </w:r>
      <w:r w:rsidR="00760ABE">
        <w:rPr>
          <w:rFonts w:ascii="Arial" w:hAnsi="Arial" w:cs="Arial"/>
          <w:sz w:val="24"/>
          <w:szCs w:val="24"/>
        </w:rPr>
        <w:t>WEBKON</w:t>
      </w:r>
      <w:proofErr w:type="spellEnd"/>
      <w:r w:rsidR="00E15E34">
        <w:rPr>
          <w:rFonts w:ascii="Arial" w:hAnsi="Arial" w:cs="Arial"/>
          <w:sz w:val="24"/>
          <w:szCs w:val="24"/>
        </w:rPr>
        <w:t xml:space="preserve"> (Webkonferenz für Deutsch als </w:t>
      </w:r>
      <w:proofErr w:type="spellStart"/>
      <w:r w:rsidR="00E15E34">
        <w:rPr>
          <w:rFonts w:ascii="Arial" w:hAnsi="Arial" w:cs="Arial"/>
          <w:sz w:val="24"/>
          <w:szCs w:val="24"/>
        </w:rPr>
        <w:t>Fremdspache</w:t>
      </w:r>
      <w:proofErr w:type="spellEnd"/>
      <w:r w:rsidR="00E15E34">
        <w:rPr>
          <w:rFonts w:ascii="Arial" w:hAnsi="Arial" w:cs="Arial"/>
          <w:sz w:val="24"/>
          <w:szCs w:val="24"/>
        </w:rPr>
        <w:t>/Zweitsprache)</w:t>
      </w:r>
      <w:r w:rsidR="00760ABE">
        <w:rPr>
          <w:rFonts w:ascii="Arial" w:hAnsi="Arial" w:cs="Arial"/>
          <w:sz w:val="24"/>
          <w:szCs w:val="24"/>
        </w:rPr>
        <w:t xml:space="preserve"> </w:t>
      </w:r>
      <w:r w:rsidR="008815CF" w:rsidRPr="008815CF">
        <w:rPr>
          <w:rFonts w:ascii="Arial" w:hAnsi="Arial" w:cs="Arial"/>
          <w:sz w:val="24"/>
          <w:szCs w:val="24"/>
        </w:rPr>
        <w:t>vor.</w:t>
      </w:r>
      <w:r w:rsidR="00537672" w:rsidRPr="008815CF">
        <w:rPr>
          <w:rFonts w:ascii="Arial" w:hAnsi="Arial" w:cs="Arial"/>
          <w:sz w:val="24"/>
          <w:szCs w:val="24"/>
        </w:rPr>
        <w:t xml:space="preserve"> </w:t>
      </w:r>
    </w:p>
    <w:p w:rsidR="00CA59EE" w:rsidRDefault="00537672" w:rsidP="00E641A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60737">
        <w:rPr>
          <w:rFonts w:ascii="Arial" w:hAnsi="Arial" w:cs="Arial"/>
          <w:sz w:val="24"/>
          <w:szCs w:val="24"/>
        </w:rPr>
        <w:t>Alms</w:t>
      </w:r>
      <w:proofErr w:type="spellEnd"/>
      <w:r w:rsidR="00106514" w:rsidRPr="00960737">
        <w:rPr>
          <w:rFonts w:ascii="Arial" w:hAnsi="Arial" w:cs="Arial"/>
          <w:sz w:val="24"/>
          <w:szCs w:val="24"/>
        </w:rPr>
        <w:t xml:space="preserve"> Umfrage ergab, dass </w:t>
      </w:r>
      <w:r w:rsidRPr="00960737">
        <w:rPr>
          <w:rFonts w:ascii="Arial" w:hAnsi="Arial" w:cs="Arial"/>
          <w:sz w:val="24"/>
          <w:szCs w:val="24"/>
        </w:rPr>
        <w:t>die große Mehrheit der</w:t>
      </w:r>
      <w:r w:rsidR="00106514" w:rsidRPr="00960737">
        <w:rPr>
          <w:rFonts w:ascii="Arial" w:hAnsi="Arial" w:cs="Arial"/>
          <w:sz w:val="24"/>
          <w:szCs w:val="24"/>
        </w:rPr>
        <w:t xml:space="preserve"> Befragten</w:t>
      </w:r>
      <w:r w:rsidRPr="00960737">
        <w:rPr>
          <w:rFonts w:ascii="Arial" w:hAnsi="Arial" w:cs="Arial"/>
          <w:sz w:val="24"/>
          <w:szCs w:val="24"/>
        </w:rPr>
        <w:t xml:space="preserve"> (91 Prozent) auf Facebook mit</w:t>
      </w:r>
      <w:r w:rsidR="00106514" w:rsidRPr="00960737">
        <w:rPr>
          <w:rFonts w:ascii="Arial" w:hAnsi="Arial" w:cs="Arial"/>
          <w:sz w:val="24"/>
          <w:szCs w:val="24"/>
        </w:rPr>
        <w:t xml:space="preserve"> </w:t>
      </w:r>
      <w:r w:rsidRPr="00960737">
        <w:rPr>
          <w:rFonts w:ascii="Arial" w:hAnsi="Arial" w:cs="Arial"/>
          <w:sz w:val="24"/>
          <w:szCs w:val="24"/>
        </w:rPr>
        <w:t xml:space="preserve">Deutsch-Muttersprachlern vernetzt </w:t>
      </w:r>
      <w:r w:rsidR="00471065">
        <w:rPr>
          <w:rFonts w:ascii="Arial" w:hAnsi="Arial" w:cs="Arial"/>
          <w:sz w:val="24"/>
          <w:szCs w:val="24"/>
        </w:rPr>
        <w:t>ist</w:t>
      </w:r>
      <w:r w:rsidRPr="00960737">
        <w:rPr>
          <w:rFonts w:ascii="Arial" w:hAnsi="Arial" w:cs="Arial"/>
          <w:sz w:val="24"/>
          <w:szCs w:val="24"/>
        </w:rPr>
        <w:t xml:space="preserve">. </w:t>
      </w:r>
      <w:r w:rsidR="000904FA">
        <w:rPr>
          <w:rFonts w:ascii="Arial" w:hAnsi="Arial" w:cs="Arial"/>
          <w:sz w:val="24"/>
          <w:szCs w:val="24"/>
        </w:rPr>
        <w:t>Kommunikation mit Freunden (zum Beispiel im Chat) ist für den Großteil d</w:t>
      </w:r>
      <w:r w:rsidR="00760ABE">
        <w:rPr>
          <w:rFonts w:ascii="Arial" w:hAnsi="Arial" w:cs="Arial"/>
          <w:sz w:val="24"/>
          <w:szCs w:val="24"/>
        </w:rPr>
        <w:t>er Teilnehmenden der Hauptgrund, ihre Sprachkenntnisse auf Facebook einzusetzen</w:t>
      </w:r>
      <w:r w:rsidR="000904FA">
        <w:rPr>
          <w:rFonts w:ascii="Arial" w:hAnsi="Arial" w:cs="Arial"/>
          <w:sz w:val="24"/>
          <w:szCs w:val="24"/>
        </w:rPr>
        <w:t xml:space="preserve">. </w:t>
      </w:r>
    </w:p>
    <w:p w:rsidR="000904FA" w:rsidRPr="00960737" w:rsidRDefault="000904FA" w:rsidP="00471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Nur rund die Hälfte abonnieren deutschsprachige Seiten, treten deutschsprachigen Gruppen bei oder stellen die Spracheinstellungen auf Deutsch um. </w:t>
      </w:r>
      <w:r w:rsidR="00471065" w:rsidRPr="00471065">
        <w:rPr>
          <w:rFonts w:ascii="Arial" w:hAnsi="Arial" w:cs="Arial"/>
          <w:sz w:val="24"/>
          <w:szCs w:val="24"/>
        </w:rPr>
        <w:t>27 von 35 Befragten gaben an, dass sie Facebook als sehr oder zumindest etwas hilfreich empfanden, um sich der Lernsprache auszusetzen.</w:t>
      </w:r>
    </w:p>
    <w:p w:rsidR="00471065" w:rsidRDefault="00960737" w:rsidP="00E15E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Auffällig ist, dass diejenigen Studierenden, die </w:t>
      </w:r>
      <w:r w:rsidR="00760ABE">
        <w:rPr>
          <w:rFonts w:ascii="Arial" w:hAnsi="Arial" w:cs="Arial"/>
          <w:sz w:val="24"/>
          <w:szCs w:val="24"/>
        </w:rPr>
        <w:t>im Rahmen eines</w:t>
      </w:r>
      <w:r>
        <w:rPr>
          <w:rFonts w:ascii="Arial" w:hAnsi="Arial" w:cs="Arial"/>
          <w:sz w:val="24"/>
          <w:szCs w:val="24"/>
        </w:rPr>
        <w:t xml:space="preserve"> Schüleraustausch</w:t>
      </w:r>
      <w:r w:rsidR="00760A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oder ein</w:t>
      </w:r>
      <w:r w:rsidR="00760AB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Auslandssemester</w:t>
      </w:r>
      <w:r w:rsidR="00760A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mehrere Monate in einem deutschsprachigen Land </w:t>
      </w:r>
      <w:r w:rsidR="00760ABE">
        <w:rPr>
          <w:rFonts w:ascii="Arial" w:hAnsi="Arial" w:cs="Arial"/>
          <w:sz w:val="24"/>
          <w:szCs w:val="24"/>
        </w:rPr>
        <w:t>gelebt hatten</w:t>
      </w:r>
      <w:r>
        <w:rPr>
          <w:rFonts w:ascii="Arial" w:hAnsi="Arial" w:cs="Arial"/>
          <w:sz w:val="24"/>
          <w:szCs w:val="24"/>
        </w:rPr>
        <w:t>, auch auf Facebook viel häufiger mit deutschsprachigen Inhalten interagieren als diejenigen</w:t>
      </w:r>
      <w:r w:rsidR="00760ABE">
        <w:rPr>
          <w:rFonts w:ascii="Arial" w:hAnsi="Arial" w:cs="Arial"/>
          <w:sz w:val="24"/>
          <w:szCs w:val="24"/>
        </w:rPr>
        <w:t xml:space="preserve"> ohne lange Auslandserfahrung.</w:t>
      </w:r>
    </w:p>
    <w:p w:rsidR="00471065" w:rsidRPr="00471065" w:rsidRDefault="00471065" w:rsidP="00E15E34">
      <w:pPr>
        <w:pStyle w:val="Zwischenberschrift"/>
      </w:pPr>
      <w:r>
        <w:t>Eine Methode für Geflüchtete?</w:t>
      </w:r>
    </w:p>
    <w:p w:rsidR="00471065" w:rsidRDefault="00471065" w:rsidP="004710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Inwieweit lassen sich die Ergebnisse der Studie mit neuseeländischen Studierenden auf das Lernverhalten von Geflüchteten in Deutschland übertragen? </w:t>
      </w:r>
    </w:p>
    <w:p w:rsidR="0099658F" w:rsidRDefault="0099658F" w:rsidP="00996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meisten Geflüchteten verfügen über ein Smartphone und Internetzugang</w:t>
      </w:r>
      <w:r w:rsidR="00A61CC7">
        <w:rPr>
          <w:rFonts w:ascii="Arial" w:hAnsi="Arial" w:cs="Arial"/>
          <w:sz w:val="24"/>
          <w:szCs w:val="24"/>
        </w:rPr>
        <w:t xml:space="preserve">. Verschiedene Initiativen haben bereits Apps oder andere Web-Angebote entwickelt, um Geflüchteten über das Internet Sprachlernangebote zugänglich machen zu können. Dazu gehört zum Beispiel die App </w:t>
      </w:r>
      <w:r w:rsidR="00A61CC7" w:rsidRPr="004712B9">
        <w:rPr>
          <w:rFonts w:ascii="Arial" w:hAnsi="Arial" w:cs="Arial"/>
          <w:i/>
          <w:sz w:val="24"/>
          <w:szCs w:val="24"/>
        </w:rPr>
        <w:t>Ankommen</w:t>
      </w:r>
      <w:r w:rsidR="00A61CC7">
        <w:rPr>
          <w:rFonts w:ascii="Arial" w:hAnsi="Arial" w:cs="Arial"/>
          <w:sz w:val="24"/>
          <w:szCs w:val="24"/>
        </w:rPr>
        <w:t>,</w:t>
      </w:r>
      <w:r w:rsidR="004712B9">
        <w:rPr>
          <w:rFonts w:ascii="Arial" w:hAnsi="Arial" w:cs="Arial"/>
          <w:sz w:val="24"/>
          <w:szCs w:val="24"/>
        </w:rPr>
        <w:t xml:space="preserve"> an deren Entwicklung unter anderem das</w:t>
      </w:r>
      <w:r w:rsidR="00A61CC7">
        <w:rPr>
          <w:rFonts w:ascii="Arial" w:hAnsi="Arial" w:cs="Arial"/>
          <w:sz w:val="24"/>
          <w:szCs w:val="24"/>
        </w:rPr>
        <w:t xml:space="preserve"> Goethe-Institut </w:t>
      </w:r>
      <w:r w:rsidR="004712B9">
        <w:rPr>
          <w:rFonts w:ascii="Arial" w:hAnsi="Arial" w:cs="Arial"/>
          <w:sz w:val="24"/>
          <w:szCs w:val="24"/>
        </w:rPr>
        <w:t>beteiligt ist</w:t>
      </w:r>
      <w:r w:rsidR="00A61CC7">
        <w:rPr>
          <w:rFonts w:ascii="Arial" w:hAnsi="Arial" w:cs="Arial"/>
          <w:sz w:val="24"/>
          <w:szCs w:val="24"/>
        </w:rPr>
        <w:t xml:space="preserve">. </w:t>
      </w:r>
    </w:p>
    <w:p w:rsidR="0099658F" w:rsidRDefault="004712B9" w:rsidP="004712B9">
      <w:pPr>
        <w:spacing w:line="360" w:lineRule="auto"/>
        <w:rPr>
          <w:rFonts w:ascii="Arial" w:hAnsi="Arial" w:cs="Arial"/>
          <w:sz w:val="24"/>
          <w:szCs w:val="24"/>
        </w:rPr>
      </w:pPr>
      <w:r w:rsidRPr="004712B9">
        <w:rPr>
          <w:rFonts w:ascii="Arial" w:hAnsi="Arial" w:cs="Arial"/>
          <w:sz w:val="24"/>
          <w:szCs w:val="24"/>
        </w:rPr>
        <w:t xml:space="preserve">Auch </w:t>
      </w:r>
      <w:r w:rsidR="0099658F" w:rsidRPr="004712B9">
        <w:rPr>
          <w:rFonts w:ascii="Arial" w:hAnsi="Arial" w:cs="Arial"/>
          <w:sz w:val="24"/>
          <w:szCs w:val="24"/>
        </w:rPr>
        <w:t>soziale Netzwerke</w:t>
      </w:r>
      <w:r w:rsidR="0099658F">
        <w:rPr>
          <w:rFonts w:ascii="Arial" w:hAnsi="Arial" w:cs="Arial"/>
          <w:sz w:val="24"/>
          <w:szCs w:val="24"/>
        </w:rPr>
        <w:t xml:space="preserve"> wie Facebook</w:t>
      </w:r>
      <w:r>
        <w:rPr>
          <w:rFonts w:ascii="Arial" w:hAnsi="Arial" w:cs="Arial"/>
          <w:sz w:val="24"/>
          <w:szCs w:val="24"/>
        </w:rPr>
        <w:t xml:space="preserve"> sind unter den Flüchtlingen weit verbreitet. Sie werden genutzt, u</w:t>
      </w:r>
      <w:r w:rsidR="0099658F">
        <w:rPr>
          <w:rFonts w:ascii="Arial" w:hAnsi="Arial" w:cs="Arial"/>
          <w:sz w:val="24"/>
          <w:szCs w:val="24"/>
        </w:rPr>
        <w:t xml:space="preserve">m den Kontakt </w:t>
      </w:r>
      <w:r w:rsidR="00E15E34">
        <w:rPr>
          <w:rFonts w:ascii="Arial" w:hAnsi="Arial" w:cs="Arial"/>
          <w:sz w:val="24"/>
          <w:szCs w:val="24"/>
        </w:rPr>
        <w:t xml:space="preserve">zu </w:t>
      </w:r>
      <w:r w:rsidR="0099658F">
        <w:rPr>
          <w:rFonts w:ascii="Arial" w:hAnsi="Arial" w:cs="Arial"/>
          <w:sz w:val="24"/>
          <w:szCs w:val="24"/>
        </w:rPr>
        <w:t xml:space="preserve">Familie </w:t>
      </w:r>
      <w:r w:rsidR="00760ABE">
        <w:rPr>
          <w:rFonts w:ascii="Arial" w:hAnsi="Arial" w:cs="Arial"/>
          <w:sz w:val="24"/>
          <w:szCs w:val="24"/>
        </w:rPr>
        <w:t xml:space="preserve">und Freunden </w:t>
      </w:r>
      <w:r w:rsidR="0099658F">
        <w:rPr>
          <w:rFonts w:ascii="Arial" w:hAnsi="Arial" w:cs="Arial"/>
          <w:sz w:val="24"/>
          <w:szCs w:val="24"/>
        </w:rPr>
        <w:t>aufrecht zu erhalten, Nachrichten aus dem Heimatland zu verfolgen und sich im neuen Land zu vernetzen.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41A0" w:rsidRDefault="008815CF" w:rsidP="00E641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erfordert von den Geflüchteten also viel weniger Aufwand, Facebook zum Lernen zu nutzen, als eine neue App zu installieren oder sich ein Benutzerkonto für ein Online-Lernangebot anzulegen.  </w:t>
      </w:r>
    </w:p>
    <w:p w:rsidR="00960737" w:rsidRPr="00E641A0" w:rsidRDefault="00960737" w:rsidP="00E15E34">
      <w:pPr>
        <w:pStyle w:val="Zwischenberschrift"/>
      </w:pPr>
      <w:r w:rsidRPr="000904FA">
        <w:t>Lernmöglichkeiten auf Facebook</w:t>
      </w:r>
    </w:p>
    <w:p w:rsidR="008815CF" w:rsidRDefault="00471065" w:rsidP="009607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Ausgehend von Antonie </w:t>
      </w:r>
      <w:proofErr w:type="spellStart"/>
      <w:r>
        <w:rPr>
          <w:rFonts w:ascii="Arial" w:hAnsi="Arial" w:cs="Arial"/>
          <w:sz w:val="24"/>
          <w:szCs w:val="24"/>
        </w:rPr>
        <w:t>Alms</w:t>
      </w:r>
      <w:proofErr w:type="spellEnd"/>
      <w:r>
        <w:rPr>
          <w:rFonts w:ascii="Arial" w:hAnsi="Arial" w:cs="Arial"/>
          <w:sz w:val="24"/>
          <w:szCs w:val="24"/>
        </w:rPr>
        <w:t xml:space="preserve"> Studie gibt es verschiedene Möglichkeiten des informellen Lernens auf Facebook:</w:t>
      </w:r>
    </w:p>
    <w:p w:rsidR="008815CF" w:rsidRDefault="00E641A0" w:rsidP="00E15E34">
      <w:pPr>
        <w:pStyle w:val="AufzhlungPunkte"/>
      </w:pPr>
      <w:r>
        <w:lastRenderedPageBreak/>
        <w:t>mit Muttersprachlern</w:t>
      </w:r>
      <w:r w:rsidR="00760ABE">
        <w:t xml:space="preserve"> chatten und private Nachrichten austauschen</w:t>
      </w:r>
      <w:r w:rsidR="00E15E34">
        <w:t>,</w:t>
      </w:r>
    </w:p>
    <w:p w:rsidR="008815CF" w:rsidRPr="00F97FCD" w:rsidRDefault="00E15E34" w:rsidP="00E15E34">
      <w:pPr>
        <w:pStyle w:val="AufzhlungPunkte"/>
        <w:rPr>
          <w:color w:val="auto"/>
        </w:rPr>
      </w:pPr>
      <w:hyperlink r:id="rId8" w:history="1">
        <w:r w:rsidR="008815CF" w:rsidRPr="00E15E34">
          <w:rPr>
            <w:rStyle w:val="Hyperlink"/>
          </w:rPr>
          <w:t>Facebook-Gruppen</w:t>
        </w:r>
      </w:hyperlink>
      <w:r w:rsidR="00E641A0" w:rsidRPr="00F97FCD">
        <w:rPr>
          <w:color w:val="auto"/>
        </w:rPr>
        <w:t>, in denen die Zielsprache gesprochen wird, beitreten</w:t>
      </w:r>
      <w:r>
        <w:rPr>
          <w:color w:val="auto"/>
        </w:rPr>
        <w:t>,</w:t>
      </w:r>
      <w:r w:rsidR="00E641A0" w:rsidRPr="00F97FCD">
        <w:rPr>
          <w:color w:val="auto"/>
        </w:rPr>
        <w:t xml:space="preserve"> </w:t>
      </w:r>
    </w:p>
    <w:p w:rsidR="008815CF" w:rsidRDefault="008815CF" w:rsidP="00E15E34">
      <w:pPr>
        <w:pStyle w:val="AufzhlungPunkte"/>
      </w:pPr>
      <w:r>
        <w:t>Seiten und Newsfeeds</w:t>
      </w:r>
      <w:r w:rsidR="00E641A0">
        <w:t xml:space="preserve"> in der Zielsprache abonnieren</w:t>
      </w:r>
      <w:r w:rsidR="00E15E34">
        <w:t>,</w:t>
      </w:r>
    </w:p>
    <w:p w:rsidR="00DC3E49" w:rsidRPr="00E15E34" w:rsidRDefault="00E641A0" w:rsidP="00E15E34">
      <w:pPr>
        <w:pStyle w:val="AufzhlungPunkte"/>
      </w:pPr>
      <w:r>
        <w:t>die Facebook-Spracheinstellungen auf die Zielsprache ändern</w:t>
      </w:r>
      <w:r w:rsidR="00E15E34">
        <w:t>.</w:t>
      </w:r>
    </w:p>
    <w:p w:rsidR="00E641A0" w:rsidRPr="008815CF" w:rsidRDefault="00E641A0" w:rsidP="00E641A0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Folgenden werden die Vor- und Nachteile dieser Möglichkeiten sowie eine Handlungsanleitung für Lehrende skizziert:</w:t>
      </w:r>
    </w:p>
    <w:p w:rsidR="00D45780" w:rsidRPr="00960737" w:rsidRDefault="00D45780" w:rsidP="00E15E34">
      <w:pPr>
        <w:pStyle w:val="Zwischenberschrift"/>
      </w:pPr>
      <w:r w:rsidRPr="00960737">
        <w:t>Private Nachrichten und Chats</w:t>
      </w:r>
    </w:p>
    <w:p w:rsidR="00D45780" w:rsidRPr="00960737" w:rsidRDefault="008815CF" w:rsidP="00E15E34">
      <w:pPr>
        <w:pStyle w:val="AufzhlungPunkte"/>
      </w:pPr>
      <w:r>
        <w:t>Vorteil</w:t>
      </w:r>
      <w:r w:rsidR="00D45780" w:rsidRPr="00960737">
        <w:t xml:space="preserve">: </w:t>
      </w:r>
      <w:r w:rsidR="00760ABE">
        <w:t xml:space="preserve">Chats ermöglichen die </w:t>
      </w:r>
      <w:r w:rsidR="00E15E34">
        <w:t>d</w:t>
      </w:r>
      <w:r w:rsidR="002D1319" w:rsidRPr="00960737">
        <w:t>irekte und authentische Kommunikation mit Muttersprachlern</w:t>
      </w:r>
      <w:r w:rsidR="00760ABE">
        <w:t xml:space="preserve">. </w:t>
      </w:r>
    </w:p>
    <w:p w:rsidR="00D45780" w:rsidRDefault="008815CF" w:rsidP="00E15E34">
      <w:pPr>
        <w:pStyle w:val="AufzhlungPunkte"/>
      </w:pPr>
      <w:r>
        <w:t>Nachteile</w:t>
      </w:r>
      <w:r w:rsidR="00D45780" w:rsidRPr="00960737">
        <w:t xml:space="preserve">: </w:t>
      </w:r>
      <w:r w:rsidR="00E641A0" w:rsidRPr="00E641A0">
        <w:t>Chats verleiten</w:t>
      </w:r>
      <w:r w:rsidR="00E641A0">
        <w:t xml:space="preserve"> </w:t>
      </w:r>
      <w:r w:rsidR="00E641A0" w:rsidRPr="00E641A0">
        <w:t>zu konzeptionell mündlicher Sprache</w:t>
      </w:r>
      <w:r w:rsidR="00E641A0">
        <w:t xml:space="preserve"> und </w:t>
      </w:r>
      <w:r w:rsidR="00D45780" w:rsidRPr="00E641A0">
        <w:t>Fehler werden</w:t>
      </w:r>
      <w:r w:rsidRPr="00E641A0">
        <w:t xml:space="preserve"> in der Regel nicht korrigiert.</w:t>
      </w:r>
    </w:p>
    <w:p w:rsidR="00E15E34" w:rsidRDefault="00E15E34" w:rsidP="00E752E5">
      <w:pPr>
        <w:pStyle w:val="Zwischenberschrift"/>
        <w:spacing w:after="0" w:line="240" w:lineRule="auto"/>
      </w:pPr>
    </w:p>
    <w:p w:rsidR="00D45780" w:rsidRPr="00960737" w:rsidRDefault="002D1319" w:rsidP="00E15E34">
      <w:pPr>
        <w:pStyle w:val="Zwischenberschrift"/>
      </w:pPr>
      <w:r w:rsidRPr="00960737">
        <w:t>Facebook-</w:t>
      </w:r>
      <w:r w:rsidR="00E72905" w:rsidRPr="00960737">
        <w:t>Gruppen</w:t>
      </w:r>
    </w:p>
    <w:p w:rsidR="00E72905" w:rsidRPr="00960737" w:rsidRDefault="00E72905" w:rsidP="00E15E34">
      <w:pPr>
        <w:pStyle w:val="AufzhlungPunkte"/>
      </w:pPr>
      <w:r w:rsidRPr="00960737">
        <w:t xml:space="preserve">Vorteile: </w:t>
      </w:r>
      <w:r w:rsidR="008815CF">
        <w:t>In Gruppen ist ein lebhafter Austausch möglich. Lernende haben die Möglichkeit, einen Tandempartner</w:t>
      </w:r>
      <w:r w:rsidR="00F97FCD">
        <w:t xml:space="preserve"> zu</w:t>
      </w:r>
      <w:r w:rsidR="008815CF">
        <w:t xml:space="preserve"> finden und</w:t>
      </w:r>
      <w:r w:rsidRPr="00960737">
        <w:t xml:space="preserve"> Fragen an Peers </w:t>
      </w:r>
      <w:r w:rsidR="00E752E5">
        <w:t xml:space="preserve">zu </w:t>
      </w:r>
      <w:r w:rsidRPr="00960737">
        <w:t>stellen</w:t>
      </w:r>
      <w:r w:rsidR="008815CF">
        <w:t>.</w:t>
      </w:r>
      <w:r w:rsidRPr="00960737">
        <w:t xml:space="preserve"> </w:t>
      </w:r>
    </w:p>
    <w:p w:rsidR="00E72905" w:rsidRDefault="00E641A0" w:rsidP="00E15E34">
      <w:pPr>
        <w:pStyle w:val="AufzhlungPunkte"/>
      </w:pPr>
      <w:r>
        <w:t>Nachteil</w:t>
      </w:r>
      <w:r w:rsidR="00E72905" w:rsidRPr="00960737">
        <w:t xml:space="preserve">: In </w:t>
      </w:r>
      <w:proofErr w:type="spellStart"/>
      <w:r w:rsidR="00E72905" w:rsidRPr="00960737">
        <w:t>unmoderierten</w:t>
      </w:r>
      <w:proofErr w:type="spellEnd"/>
      <w:r w:rsidR="00E72905" w:rsidRPr="00960737">
        <w:t xml:space="preserve"> Gruppen </w:t>
      </w:r>
      <w:r w:rsidR="008815CF">
        <w:t>gibt es</w:t>
      </w:r>
      <w:r w:rsidR="00E72905" w:rsidRPr="00960737">
        <w:t xml:space="preserve"> auch viele sprachlich inkorrekte Äußerungen</w:t>
      </w:r>
      <w:r w:rsidR="008815CF">
        <w:t>.</w:t>
      </w:r>
    </w:p>
    <w:p w:rsidR="00E752E5" w:rsidRPr="00E641A0" w:rsidRDefault="00E752E5" w:rsidP="00E752E5">
      <w:pPr>
        <w:pStyle w:val="AufzhlungPunkte"/>
        <w:numPr>
          <w:ilvl w:val="0"/>
          <w:numId w:val="0"/>
        </w:numPr>
        <w:spacing w:after="0"/>
        <w:ind w:left="720"/>
      </w:pPr>
    </w:p>
    <w:p w:rsidR="00E72905" w:rsidRPr="00960737" w:rsidRDefault="00E72905" w:rsidP="00E752E5">
      <w:pPr>
        <w:pStyle w:val="Zwischenberschrift"/>
      </w:pPr>
      <w:r w:rsidRPr="00960737">
        <w:t>Abonnieren von Seiten und Newsfeeds</w:t>
      </w:r>
    </w:p>
    <w:p w:rsidR="00DC3E49" w:rsidRDefault="00E72905" w:rsidP="00E752E5">
      <w:pPr>
        <w:pStyle w:val="AufzhlungPunkte"/>
      </w:pPr>
      <w:r w:rsidRPr="00960737">
        <w:t xml:space="preserve">Vorteile: </w:t>
      </w:r>
      <w:r w:rsidR="00DC3E49">
        <w:t>Nachrichten, Landeskunde und</w:t>
      </w:r>
      <w:r w:rsidRPr="00960737">
        <w:t xml:space="preserve"> Humorvolles</w:t>
      </w:r>
      <w:r w:rsidR="00DC3E49">
        <w:t xml:space="preserve"> vermischen sich. Neben den klassischen deutschsprachigen Nachrichtenportalen gibt es auch d</w:t>
      </w:r>
      <w:r w:rsidRPr="00960737">
        <w:t>idaktisch aufbereitet</w:t>
      </w:r>
      <w:r w:rsidR="00DC3E49">
        <w:t xml:space="preserve">e Seiten. Die Lernenden werden </w:t>
      </w:r>
      <w:r w:rsidRPr="00960737">
        <w:t>täglich</w:t>
      </w:r>
      <w:r w:rsidR="00DC3E49">
        <w:t xml:space="preserve"> mit Deutsch</w:t>
      </w:r>
      <w:r w:rsidRPr="00960737">
        <w:t xml:space="preserve"> konfrontiert</w:t>
      </w:r>
      <w:r w:rsidR="00DC3E49">
        <w:t xml:space="preserve">. </w:t>
      </w:r>
    </w:p>
    <w:p w:rsidR="00DC3E49" w:rsidRDefault="00DC3E49" w:rsidP="00E752E5">
      <w:pPr>
        <w:pStyle w:val="AufzhlungPunkte"/>
      </w:pPr>
      <w:r>
        <w:t>Nachteil</w:t>
      </w:r>
      <w:r w:rsidR="00E72905" w:rsidRPr="00960737">
        <w:t xml:space="preserve">: </w:t>
      </w:r>
      <w:r w:rsidR="00E641A0">
        <w:t xml:space="preserve">Das </w:t>
      </w:r>
      <w:r w:rsidR="00E72905" w:rsidRPr="00960737">
        <w:t>Niveau</w:t>
      </w:r>
      <w:r>
        <w:t>. Für Anfänger sind authentische Seiten zu schwierig.</w:t>
      </w:r>
    </w:p>
    <w:p w:rsidR="00E752E5" w:rsidRDefault="00E752E5" w:rsidP="00E752E5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E752E5" w:rsidRDefault="00E752E5" w:rsidP="00E752E5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E72905" w:rsidRPr="00DC3E49" w:rsidRDefault="00E72905" w:rsidP="00E752E5">
      <w:pPr>
        <w:pStyle w:val="Zwischenberschrift"/>
      </w:pPr>
      <w:r w:rsidRPr="00960737">
        <w:lastRenderedPageBreak/>
        <w:t>Spracheinstellung auf Deutsch setzen</w:t>
      </w:r>
    </w:p>
    <w:p w:rsidR="00E72905" w:rsidRPr="00960737" w:rsidRDefault="00E72905" w:rsidP="00E752E5">
      <w:pPr>
        <w:pStyle w:val="AufzhlungPunkte"/>
      </w:pPr>
      <w:r w:rsidRPr="00960737">
        <w:t xml:space="preserve">Vorteile: </w:t>
      </w:r>
      <w:r w:rsidR="00760ABE">
        <w:t>M</w:t>
      </w:r>
      <w:r w:rsidRPr="00960737">
        <w:t>an ist tägli</w:t>
      </w:r>
      <w:r w:rsidR="002D1319" w:rsidRPr="00960737">
        <w:t>ch mit der Sprache konfrontiert und lernt Fachbegriffe aus den</w:t>
      </w:r>
      <w:r w:rsidRPr="00960737">
        <w:t xml:space="preserve"> Themenfeld</w:t>
      </w:r>
      <w:r w:rsidR="002D1319" w:rsidRPr="00960737">
        <w:t xml:space="preserve">ern Medien, Technologie und </w:t>
      </w:r>
      <w:r w:rsidRPr="00960737">
        <w:t>Kommunikation</w:t>
      </w:r>
      <w:r w:rsidR="002D1319" w:rsidRPr="00960737">
        <w:t>.</w:t>
      </w:r>
      <w:r w:rsidRPr="00960737">
        <w:t xml:space="preserve"> </w:t>
      </w:r>
    </w:p>
    <w:p w:rsidR="00DC3E49" w:rsidRDefault="00DC3E49" w:rsidP="00E752E5">
      <w:pPr>
        <w:pStyle w:val="AufzhlungPunkte"/>
      </w:pPr>
      <w:r>
        <w:t>Nachteil</w:t>
      </w:r>
      <w:r w:rsidR="00E72905" w:rsidRPr="00960737">
        <w:t xml:space="preserve">: </w:t>
      </w:r>
      <w:r w:rsidR="00760ABE">
        <w:t>W</w:t>
      </w:r>
      <w:r w:rsidR="004658A1" w:rsidRPr="00960737">
        <w:t>ichtige Einstellung</w:t>
      </w:r>
      <w:r w:rsidR="0099658F">
        <w:t>en werden womöglich nicht mehr wiedergefunden</w:t>
      </w:r>
      <w:r>
        <w:t>.</w:t>
      </w:r>
    </w:p>
    <w:p w:rsidR="00E752E5" w:rsidRPr="00760ABE" w:rsidRDefault="00E752E5" w:rsidP="00E752E5">
      <w:pPr>
        <w:pStyle w:val="AufzhlungPunkte"/>
        <w:numPr>
          <w:ilvl w:val="0"/>
          <w:numId w:val="0"/>
        </w:numPr>
        <w:spacing w:line="240" w:lineRule="auto"/>
        <w:ind w:left="714" w:hanging="357"/>
      </w:pPr>
    </w:p>
    <w:p w:rsidR="002D1319" w:rsidRDefault="00DC3E49" w:rsidP="00960737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96073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7C264" wp14:editId="46E91C51">
                <wp:simplePos x="0" y="0"/>
                <wp:positionH relativeFrom="column">
                  <wp:posOffset>243205</wp:posOffset>
                </wp:positionH>
                <wp:positionV relativeFrom="paragraph">
                  <wp:posOffset>461645</wp:posOffset>
                </wp:positionV>
                <wp:extent cx="4524375" cy="1076325"/>
                <wp:effectExtent l="0" t="0" r="28575" b="2857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34" w:rsidRPr="00960737" w:rsidRDefault="00E15E34" w:rsidP="009607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52E5">
                              <w:rPr>
                                <w:rFonts w:ascii="Arial" w:hAnsi="Arial" w:cs="Arial"/>
                                <w:b/>
                              </w:rPr>
                              <w:t>Ziel</w:t>
                            </w:r>
                            <w:r w:rsidRPr="00960737">
                              <w:rPr>
                                <w:rFonts w:ascii="Arial" w:hAnsi="Arial" w:cs="Arial"/>
                              </w:rPr>
                              <w:t>: Die Lernenden dazu ermutigen, Facebook zum Lernen zu nutzen.</w:t>
                            </w:r>
                          </w:p>
                          <w:p w:rsidR="00E15E34" w:rsidRPr="00960737" w:rsidRDefault="00E15E34" w:rsidP="009607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52E5">
                              <w:rPr>
                                <w:rFonts w:ascii="Arial" w:hAnsi="Arial" w:cs="Arial"/>
                                <w:b/>
                              </w:rPr>
                              <w:t>Benötigtes Material</w:t>
                            </w:r>
                            <w:r w:rsidRPr="00960737">
                              <w:rPr>
                                <w:rFonts w:ascii="Arial" w:hAnsi="Arial" w:cs="Arial"/>
                              </w:rPr>
                              <w:t>: Facebook-Account</w:t>
                            </w:r>
                          </w:p>
                          <w:p w:rsidR="00E15E34" w:rsidRPr="00960737" w:rsidRDefault="00E15E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52E5">
                              <w:rPr>
                                <w:rFonts w:ascii="Arial" w:hAnsi="Arial" w:cs="Arial"/>
                                <w:b/>
                              </w:rPr>
                              <w:t>Dauer</w:t>
                            </w:r>
                            <w:r>
                              <w:rPr>
                                <w:rFonts w:ascii="Arial" w:hAnsi="Arial" w:cs="Arial"/>
                              </w:rPr>
                              <w:t>: unbestimmt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C2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.15pt;margin-top:36.35pt;width:356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">
                <v:textbox>
                  <w:txbxContent>
                    <w:p w:rsidR="00E15E34" w:rsidRPr="00960737" w:rsidRDefault="00E15E34" w:rsidP="00960737">
                      <w:pPr>
                        <w:rPr>
                          <w:rFonts w:ascii="Arial" w:hAnsi="Arial" w:cs="Arial"/>
                        </w:rPr>
                      </w:pPr>
                      <w:r w:rsidRPr="00E752E5">
                        <w:rPr>
                          <w:rFonts w:ascii="Arial" w:hAnsi="Arial" w:cs="Arial"/>
                          <w:b/>
                        </w:rPr>
                        <w:t>Ziel</w:t>
                      </w:r>
                      <w:r w:rsidRPr="00960737">
                        <w:rPr>
                          <w:rFonts w:ascii="Arial" w:hAnsi="Arial" w:cs="Arial"/>
                        </w:rPr>
                        <w:t>: Die Lernenden dazu ermutigen, Facebook zum Lernen zu nutzen.</w:t>
                      </w:r>
                    </w:p>
                    <w:p w:rsidR="00E15E34" w:rsidRPr="00960737" w:rsidRDefault="00E15E34" w:rsidP="00960737">
                      <w:pPr>
                        <w:rPr>
                          <w:rFonts w:ascii="Arial" w:hAnsi="Arial" w:cs="Arial"/>
                        </w:rPr>
                      </w:pPr>
                      <w:r w:rsidRPr="00E752E5">
                        <w:rPr>
                          <w:rFonts w:ascii="Arial" w:hAnsi="Arial" w:cs="Arial"/>
                          <w:b/>
                        </w:rPr>
                        <w:t>Benötigtes Material</w:t>
                      </w:r>
                      <w:r w:rsidRPr="00960737">
                        <w:rPr>
                          <w:rFonts w:ascii="Arial" w:hAnsi="Arial" w:cs="Arial"/>
                        </w:rPr>
                        <w:t>: Facebook-Account</w:t>
                      </w:r>
                    </w:p>
                    <w:p w:rsidR="00E15E34" w:rsidRPr="00960737" w:rsidRDefault="00E15E34">
                      <w:pPr>
                        <w:rPr>
                          <w:rFonts w:ascii="Arial" w:hAnsi="Arial" w:cs="Arial"/>
                        </w:rPr>
                      </w:pPr>
                      <w:r w:rsidRPr="00E752E5">
                        <w:rPr>
                          <w:rFonts w:ascii="Arial" w:hAnsi="Arial" w:cs="Arial"/>
                          <w:b/>
                        </w:rPr>
                        <w:t>Dauer</w:t>
                      </w:r>
                      <w:r>
                        <w:rPr>
                          <w:rFonts w:ascii="Arial" w:hAnsi="Arial" w:cs="Arial"/>
                        </w:rPr>
                        <w:t>: unbestimmt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52E5">
        <w:rPr>
          <w:rFonts w:ascii="Arial" w:hAnsi="Arial" w:cs="Arial"/>
          <w:b/>
          <w:color w:val="auto"/>
          <w:sz w:val="24"/>
          <w:szCs w:val="24"/>
        </w:rPr>
        <w:t>HANDLUNGSEMPFEHLUNGEN</w:t>
      </w:r>
    </w:p>
    <w:p w:rsidR="00760ABE" w:rsidRPr="00760ABE" w:rsidRDefault="00760ABE" w:rsidP="00760ABE">
      <w:pPr>
        <w:spacing w:after="0" w:line="360" w:lineRule="auto"/>
        <w:rPr>
          <w:rFonts w:ascii="Arial" w:hAnsi="Arial" w:cs="Arial"/>
          <w:b/>
          <w:color w:val="auto"/>
          <w:sz w:val="18"/>
          <w:szCs w:val="24"/>
        </w:rPr>
      </w:pPr>
    </w:p>
    <w:p w:rsidR="00E72905" w:rsidRPr="00960737" w:rsidRDefault="00E72905" w:rsidP="00E752E5">
      <w:pPr>
        <w:pStyle w:val="AufzhlungPunkte"/>
      </w:pPr>
      <w:r w:rsidRPr="00960737">
        <w:t>Mit</w:t>
      </w:r>
      <w:r w:rsidR="00760ABE">
        <w:t xml:space="preserve"> der</w:t>
      </w:r>
      <w:r w:rsidRPr="00960737">
        <w:t xml:space="preserve"> </w:t>
      </w:r>
      <w:proofErr w:type="spellStart"/>
      <w:r w:rsidRPr="00960737">
        <w:t>Lernergruppe</w:t>
      </w:r>
      <w:proofErr w:type="spellEnd"/>
      <w:r w:rsidRPr="00960737">
        <w:t xml:space="preserve"> über Facebook sprechen – nutzen sie Facebook? Können sie sich vorstellen, es auch zum Lernen einzusetzen? </w:t>
      </w:r>
    </w:p>
    <w:p w:rsidR="00E72905" w:rsidRPr="00960737" w:rsidRDefault="00E72905" w:rsidP="00E752E5">
      <w:pPr>
        <w:pStyle w:val="AufzhlungPunkte"/>
      </w:pPr>
      <w:r w:rsidRPr="00960737">
        <w:t>Inte</w:t>
      </w:r>
      <w:r w:rsidR="004712B9">
        <w:t>rne Gruppe für den Kurs gründen</w:t>
      </w:r>
      <w:r w:rsidRPr="00960737">
        <w:t xml:space="preserve"> (Tipp: Facebook-Einstellung „geheim“)</w:t>
      </w:r>
    </w:p>
    <w:p w:rsidR="00E72905" w:rsidRPr="00960737" w:rsidRDefault="00E72905" w:rsidP="00E752E5">
      <w:pPr>
        <w:pStyle w:val="AufzhlungPunkte"/>
      </w:pPr>
      <w:r w:rsidRPr="00960737">
        <w:t>Gruppen für Lernende recherchieren und empfehlen</w:t>
      </w:r>
    </w:p>
    <w:p w:rsidR="00E72905" w:rsidRDefault="00E72905" w:rsidP="00E752E5">
      <w:pPr>
        <w:pStyle w:val="AufzhlungPunkte"/>
      </w:pPr>
      <w:r w:rsidRPr="00960737">
        <w:t>Geeignet</w:t>
      </w:r>
      <w:r w:rsidR="004712B9">
        <w:t>e Seiten zum Folgen vorschlagen</w:t>
      </w:r>
      <w:r w:rsidR="00E641A0">
        <w:t>, zum Beispiel mehrsprachige Nachrichten (</w:t>
      </w:r>
      <w:hyperlink r:id="rId9" w:history="1">
        <w:r w:rsidR="00E641A0" w:rsidRPr="00E641A0">
          <w:rPr>
            <w:rStyle w:val="Hyperlink"/>
          </w:rPr>
          <w:t xml:space="preserve">SWR News </w:t>
        </w:r>
        <w:proofErr w:type="spellStart"/>
        <w:r w:rsidR="00E641A0" w:rsidRPr="00E641A0">
          <w:rPr>
            <w:rStyle w:val="Hyperlink"/>
          </w:rPr>
          <w:t>for</w:t>
        </w:r>
        <w:proofErr w:type="spellEnd"/>
        <w:r w:rsidR="00E641A0" w:rsidRPr="00E641A0">
          <w:rPr>
            <w:rStyle w:val="Hyperlink"/>
          </w:rPr>
          <w:t xml:space="preserve"> </w:t>
        </w:r>
        <w:proofErr w:type="spellStart"/>
        <w:r w:rsidR="00E641A0" w:rsidRPr="00E641A0">
          <w:rPr>
            <w:rStyle w:val="Hyperlink"/>
          </w:rPr>
          <w:t>Refugees</w:t>
        </w:r>
        <w:proofErr w:type="spellEnd"/>
      </w:hyperlink>
      <w:r w:rsidR="00E641A0">
        <w:t xml:space="preserve">) und Seiten speziell für </w:t>
      </w:r>
      <w:bookmarkStart w:id="0" w:name="_GoBack"/>
      <w:r w:rsidR="00E641A0">
        <w:t>Deutschlernende (</w:t>
      </w:r>
      <w:hyperlink r:id="rId10" w:history="1">
        <w:r w:rsidR="00E641A0" w:rsidRPr="00E641A0">
          <w:rPr>
            <w:rStyle w:val="Hyperlink"/>
          </w:rPr>
          <w:t>Goethe-Institut</w:t>
        </w:r>
      </w:hyperlink>
      <w:r w:rsidR="00E641A0">
        <w:t>)</w:t>
      </w:r>
      <w:r w:rsidR="00DC3E49">
        <w:t>.</w:t>
      </w:r>
    </w:p>
    <w:bookmarkEnd w:id="0"/>
    <w:p w:rsidR="00760ABE" w:rsidRPr="00DC3E49" w:rsidRDefault="00760ABE" w:rsidP="00E752E5">
      <w:pPr>
        <w:pStyle w:val="AufzhlungPunkte"/>
      </w:pPr>
      <w:r>
        <w:t>Bei der Suche nach deutschsprachigen Tandempartnern helfen.</w:t>
      </w:r>
    </w:p>
    <w:p w:rsidR="00E752E5" w:rsidRDefault="00E752E5" w:rsidP="00E752E5">
      <w:pPr>
        <w:pStyle w:val="Zwischenberschrift"/>
        <w:spacing w:after="0" w:line="240" w:lineRule="auto"/>
      </w:pPr>
    </w:p>
    <w:p w:rsidR="00E752E5" w:rsidRPr="00960737" w:rsidRDefault="00E752E5" w:rsidP="00E752E5">
      <w:pPr>
        <w:pStyle w:val="Zwischenberschrift"/>
      </w:pPr>
      <w:r>
        <w:t>Linktipps</w:t>
      </w:r>
    </w:p>
    <w:p w:rsidR="00E13708" w:rsidRPr="00F24973" w:rsidRDefault="00CA59EE" w:rsidP="00E752E5">
      <w:pPr>
        <w:pStyle w:val="AufzhlungPunkte"/>
      </w:pPr>
      <w:r w:rsidRPr="00F24973">
        <w:t>Aufzeichnung von Antonie</w:t>
      </w:r>
      <w:r w:rsidR="00E13708" w:rsidRPr="00F24973">
        <w:t xml:space="preserve"> Alm</w:t>
      </w:r>
      <w:r w:rsidR="00A26BD9">
        <w:t xml:space="preserve">: </w:t>
      </w:r>
      <w:hyperlink r:id="rId11" w:history="1">
        <w:r w:rsidR="00A26BD9" w:rsidRPr="00A26BD9">
          <w:rPr>
            <w:rStyle w:val="Hyperlink"/>
          </w:rPr>
          <w:t>Informelles Lernen mit Facebook: Auswertung</w:t>
        </w:r>
      </w:hyperlink>
    </w:p>
    <w:p w:rsidR="00E13708" w:rsidRPr="00E641A0" w:rsidRDefault="00E13708" w:rsidP="00E752E5">
      <w:pPr>
        <w:pStyle w:val="AufzhlungPunkte"/>
        <w:spacing w:after="0"/>
        <w:ind w:left="714" w:hanging="357"/>
      </w:pPr>
      <w:r w:rsidRPr="00F24973">
        <w:t xml:space="preserve">Zu Facebook und </w:t>
      </w:r>
      <w:proofErr w:type="spellStart"/>
      <w:r w:rsidRPr="00F24973">
        <w:t>Whatsapp</w:t>
      </w:r>
      <w:proofErr w:type="spellEnd"/>
      <w:r w:rsidRPr="00F24973">
        <w:t xml:space="preserve"> siehe auch den </w:t>
      </w:r>
      <w:proofErr w:type="spellStart"/>
      <w:r w:rsidRPr="00F24973">
        <w:t>DaFWEBKON</w:t>
      </w:r>
      <w:proofErr w:type="spellEnd"/>
      <w:r w:rsidRPr="00F24973">
        <w:t xml:space="preserve">-Beitrag von </w:t>
      </w:r>
      <w:proofErr w:type="spellStart"/>
      <w:r w:rsidRPr="00F24973">
        <w:t>Hayford</w:t>
      </w:r>
      <w:proofErr w:type="spellEnd"/>
      <w:r w:rsidRPr="00F24973">
        <w:t xml:space="preserve"> </w:t>
      </w:r>
      <w:proofErr w:type="spellStart"/>
      <w:r w:rsidRPr="00F24973">
        <w:t>Anyidoho</w:t>
      </w:r>
      <w:proofErr w:type="spellEnd"/>
      <w:r w:rsidRPr="00F24973">
        <w:t xml:space="preserve"> zum Einsatz dieser beiden Netzwe</w:t>
      </w:r>
      <w:r w:rsidR="00A26BD9">
        <w:t xml:space="preserve">rke im </w:t>
      </w:r>
      <w:proofErr w:type="spellStart"/>
      <w:r w:rsidR="00A26BD9">
        <w:t>DaF</w:t>
      </w:r>
      <w:proofErr w:type="spellEnd"/>
      <w:r w:rsidR="00A26BD9">
        <w:t xml:space="preserve">-Unterricht in Ghana: </w:t>
      </w:r>
      <w:hyperlink r:id="rId12" w:history="1">
        <w:r w:rsidR="00A26BD9" w:rsidRPr="00A26BD9">
          <w:rPr>
            <w:rStyle w:val="Hyperlink"/>
          </w:rPr>
          <w:t>Deutsch ab! – Soziale Netzwerke “in”!</w:t>
        </w:r>
      </w:hyperlink>
    </w:p>
    <w:p w:rsidR="00E752E5" w:rsidRDefault="00E752E5" w:rsidP="00E752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708" w:rsidRPr="00E752E5" w:rsidRDefault="004658A1" w:rsidP="00960737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E752E5">
        <w:rPr>
          <w:rFonts w:ascii="Arial" w:hAnsi="Arial" w:cs="Arial"/>
          <w:i/>
          <w:sz w:val="24"/>
          <w:szCs w:val="24"/>
          <w:lang w:val="en-US"/>
        </w:rPr>
        <w:t>CC BY SA 3.0</w:t>
      </w:r>
      <w:r w:rsidR="00E752E5" w:rsidRPr="00E752E5">
        <w:rPr>
          <w:rFonts w:ascii="Arial" w:hAnsi="Arial" w:cs="Arial"/>
          <w:i/>
          <w:sz w:val="24"/>
          <w:szCs w:val="24"/>
          <w:lang w:val="en-US"/>
        </w:rPr>
        <w:t xml:space="preserve"> DE</w:t>
      </w:r>
      <w:r w:rsidRPr="00E752E5">
        <w:rPr>
          <w:rFonts w:ascii="Arial" w:hAnsi="Arial" w:cs="Arial"/>
          <w:i/>
          <w:sz w:val="24"/>
          <w:szCs w:val="24"/>
          <w:lang w:val="en-US"/>
        </w:rPr>
        <w:t xml:space="preserve"> by </w:t>
      </w:r>
      <w:r w:rsidRPr="00E752E5">
        <w:rPr>
          <w:rFonts w:ascii="Arial" w:hAnsi="Arial" w:cs="Arial"/>
          <w:b/>
          <w:i/>
          <w:sz w:val="24"/>
          <w:szCs w:val="24"/>
          <w:lang w:val="en-US"/>
        </w:rPr>
        <w:t xml:space="preserve">Katrin </w:t>
      </w:r>
      <w:proofErr w:type="spellStart"/>
      <w:r w:rsidRPr="00E752E5">
        <w:rPr>
          <w:rFonts w:ascii="Arial" w:hAnsi="Arial" w:cs="Arial"/>
          <w:b/>
          <w:i/>
          <w:sz w:val="24"/>
          <w:szCs w:val="24"/>
          <w:lang w:val="en-US"/>
        </w:rPr>
        <w:t>Gildner</w:t>
      </w:r>
      <w:proofErr w:type="spellEnd"/>
      <w:r w:rsidRPr="00E752E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E752E5">
        <w:rPr>
          <w:rFonts w:ascii="Arial" w:hAnsi="Arial" w:cs="Arial"/>
          <w:i/>
          <w:sz w:val="24"/>
          <w:szCs w:val="24"/>
          <w:lang w:val="en-US"/>
        </w:rPr>
        <w:t>für</w:t>
      </w:r>
      <w:proofErr w:type="spellEnd"/>
      <w:r w:rsidRPr="00E752E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E752E5">
        <w:rPr>
          <w:rFonts w:ascii="Arial" w:hAnsi="Arial" w:cs="Arial"/>
          <w:i/>
          <w:sz w:val="24"/>
          <w:szCs w:val="24"/>
          <w:lang w:val="en-US"/>
        </w:rPr>
        <w:t>wb</w:t>
      </w:r>
      <w:proofErr w:type="spellEnd"/>
      <w:r w:rsidRPr="00E752E5">
        <w:rPr>
          <w:rFonts w:ascii="Arial" w:hAnsi="Arial" w:cs="Arial"/>
          <w:i/>
          <w:sz w:val="24"/>
          <w:szCs w:val="24"/>
          <w:lang w:val="en-US"/>
        </w:rPr>
        <w:t>-web</w:t>
      </w:r>
    </w:p>
    <w:sectPr w:rsidR="00E13708" w:rsidRPr="00E752E5" w:rsidSect="00FD3A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34" w:rsidRDefault="00E15E34" w:rsidP="00014AE4">
      <w:pPr>
        <w:spacing w:after="0" w:line="240" w:lineRule="auto"/>
      </w:pPr>
      <w:r>
        <w:separator/>
      </w:r>
    </w:p>
  </w:endnote>
  <w:endnote w:type="continuationSeparator" w:id="0">
    <w:p w:rsidR="00E15E34" w:rsidRDefault="00E15E34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34" w:rsidRDefault="00E15E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34" w:rsidRDefault="00E15E34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5E34" w:rsidRDefault="00E15E34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E15E34" w:rsidRDefault="00E15E34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E15E34" w:rsidRPr="00DB4FF9" w:rsidRDefault="00E15E34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34" w:rsidRDefault="00E15E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34" w:rsidRDefault="00E15E34" w:rsidP="00014AE4">
      <w:pPr>
        <w:spacing w:after="0" w:line="240" w:lineRule="auto"/>
      </w:pPr>
      <w:r>
        <w:separator/>
      </w:r>
    </w:p>
  </w:footnote>
  <w:footnote w:type="continuationSeparator" w:id="0">
    <w:p w:rsidR="00E15E34" w:rsidRDefault="00E15E34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34" w:rsidRDefault="00E15E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34" w:rsidRDefault="00E15E3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E34" w:rsidRPr="00AC2223" w:rsidRDefault="00E15E34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BC7D80" w:rsidRPr="00AC2223" w:rsidRDefault="00112261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="00BC7D8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34" w:rsidRDefault="00E15E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81C"/>
    <w:multiLevelType w:val="hybridMultilevel"/>
    <w:tmpl w:val="F76A2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62FF4"/>
    <w:multiLevelType w:val="hybridMultilevel"/>
    <w:tmpl w:val="755A9D02"/>
    <w:lvl w:ilvl="0" w:tplc="53A08C1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B4624"/>
    <w:multiLevelType w:val="hybridMultilevel"/>
    <w:tmpl w:val="37EA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715E"/>
    <w:multiLevelType w:val="hybridMultilevel"/>
    <w:tmpl w:val="0360CEE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A321565"/>
    <w:multiLevelType w:val="hybridMultilevel"/>
    <w:tmpl w:val="D1B0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904FA"/>
    <w:rsid w:val="000A44F1"/>
    <w:rsid w:val="000C6BAB"/>
    <w:rsid w:val="000E4BEB"/>
    <w:rsid w:val="000E5A0E"/>
    <w:rsid w:val="00106514"/>
    <w:rsid w:val="00112261"/>
    <w:rsid w:val="0017476E"/>
    <w:rsid w:val="001E0B94"/>
    <w:rsid w:val="001F26A7"/>
    <w:rsid w:val="00204EC7"/>
    <w:rsid w:val="00206FAA"/>
    <w:rsid w:val="0022296F"/>
    <w:rsid w:val="002D1319"/>
    <w:rsid w:val="00333725"/>
    <w:rsid w:val="004061A6"/>
    <w:rsid w:val="004658A1"/>
    <w:rsid w:val="00471065"/>
    <w:rsid w:val="004712B9"/>
    <w:rsid w:val="0048036C"/>
    <w:rsid w:val="004A33CC"/>
    <w:rsid w:val="00506977"/>
    <w:rsid w:val="00527C57"/>
    <w:rsid w:val="00537672"/>
    <w:rsid w:val="005462AD"/>
    <w:rsid w:val="00553143"/>
    <w:rsid w:val="00574BEB"/>
    <w:rsid w:val="005B2946"/>
    <w:rsid w:val="005C0361"/>
    <w:rsid w:val="006027BA"/>
    <w:rsid w:val="0061648F"/>
    <w:rsid w:val="00621195"/>
    <w:rsid w:val="006246A2"/>
    <w:rsid w:val="00635D7A"/>
    <w:rsid w:val="0063737C"/>
    <w:rsid w:val="0067451F"/>
    <w:rsid w:val="006D5D2F"/>
    <w:rsid w:val="00723B4B"/>
    <w:rsid w:val="00736946"/>
    <w:rsid w:val="00745EE5"/>
    <w:rsid w:val="0074684B"/>
    <w:rsid w:val="00760ABE"/>
    <w:rsid w:val="007930AE"/>
    <w:rsid w:val="00862F3E"/>
    <w:rsid w:val="008815CF"/>
    <w:rsid w:val="008C1D48"/>
    <w:rsid w:val="00913C77"/>
    <w:rsid w:val="0095483E"/>
    <w:rsid w:val="00960737"/>
    <w:rsid w:val="0099658F"/>
    <w:rsid w:val="00A26BD9"/>
    <w:rsid w:val="00A4490E"/>
    <w:rsid w:val="00A61CC7"/>
    <w:rsid w:val="00A651A5"/>
    <w:rsid w:val="00A7652F"/>
    <w:rsid w:val="00AC2223"/>
    <w:rsid w:val="00B01655"/>
    <w:rsid w:val="00B11ED0"/>
    <w:rsid w:val="00B27E74"/>
    <w:rsid w:val="00B37840"/>
    <w:rsid w:val="00B70DAA"/>
    <w:rsid w:val="00B90B7E"/>
    <w:rsid w:val="00BC2391"/>
    <w:rsid w:val="00BC7D80"/>
    <w:rsid w:val="00C07190"/>
    <w:rsid w:val="00C3075E"/>
    <w:rsid w:val="00C6104B"/>
    <w:rsid w:val="00C675B9"/>
    <w:rsid w:val="00C93D17"/>
    <w:rsid w:val="00CA33A1"/>
    <w:rsid w:val="00CA59EE"/>
    <w:rsid w:val="00CE48FE"/>
    <w:rsid w:val="00D17A67"/>
    <w:rsid w:val="00D45780"/>
    <w:rsid w:val="00DB4FF9"/>
    <w:rsid w:val="00DC3E49"/>
    <w:rsid w:val="00E056E0"/>
    <w:rsid w:val="00E13708"/>
    <w:rsid w:val="00E15E34"/>
    <w:rsid w:val="00E53294"/>
    <w:rsid w:val="00E5546C"/>
    <w:rsid w:val="00E554AF"/>
    <w:rsid w:val="00E641A0"/>
    <w:rsid w:val="00E678F7"/>
    <w:rsid w:val="00E72905"/>
    <w:rsid w:val="00E752E5"/>
    <w:rsid w:val="00E84DD0"/>
    <w:rsid w:val="00EB688B"/>
    <w:rsid w:val="00ED0DBD"/>
    <w:rsid w:val="00ED65AA"/>
    <w:rsid w:val="00EE1F0A"/>
    <w:rsid w:val="00EE3EE3"/>
    <w:rsid w:val="00F24973"/>
    <w:rsid w:val="00F822AC"/>
    <w:rsid w:val="00F97FCD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7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-web.de/material/medien/facebook-gruppen-als-ort-zum-selbstgesteuerten-lernen-in-der-aus-und-weiterbildung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ncelot.adobeconnect.com/p3iz0e6thgh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celot.adobeconnect.com/p11ahsvaql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goetheinstitut.deuts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WR.news.for.refugee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D98A-FCD2-4862-A00A-0AB8BE55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9B4E06E3</Template>
  <TotalTime>0</TotalTime>
  <Pages>4</Pages>
  <Words>824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Sorgalla, Mario</cp:lastModifiedBy>
  <cp:revision>2</cp:revision>
  <cp:lastPrinted>2015-10-16T10:30:00Z</cp:lastPrinted>
  <dcterms:created xsi:type="dcterms:W3CDTF">2016-04-07T08:02:00Z</dcterms:created>
  <dcterms:modified xsi:type="dcterms:W3CDTF">2016-04-07T08:02:00Z</dcterms:modified>
</cp:coreProperties>
</file>