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8E" w:rsidRDefault="00DF6A5C" w:rsidP="001B5B8E">
      <w:pPr>
        <w:pStyle w:val="Materialtyp1"/>
      </w:pPr>
      <w:r>
        <w:t>Linkliste</w:t>
      </w:r>
    </w:p>
    <w:p w:rsidR="001B5B8E" w:rsidRPr="0026703D" w:rsidRDefault="001B5B8E" w:rsidP="001B5B8E">
      <w:pPr>
        <w:pStyle w:val="Headline"/>
      </w:pPr>
      <w:bookmarkStart w:id="0" w:name="_Toc484701184"/>
      <w:r w:rsidRPr="0026703D">
        <w:t>Technik-Lösungen für digitale Lernangebote</w:t>
      </w:r>
      <w:bookmarkEnd w:id="0"/>
    </w:p>
    <w:p w:rsidR="001B5B8E" w:rsidRPr="0026703D" w:rsidRDefault="001B5B8E" w:rsidP="001B5B8E">
      <w:pPr>
        <w:pStyle w:val="Teaser"/>
      </w:pPr>
      <w:r w:rsidRPr="0026703D">
        <w:t>Sie suchen die perfekte Software, Internet-Tools und Hardware-Ausstattung für Ihre digitalen Lernangebote? Die folgende Auflistung stellt eine kleine, beispielhafte Auswahl an bewährten Tools vor.</w:t>
      </w:r>
    </w:p>
    <w:p w:rsidR="001B5B8E" w:rsidRPr="00975C39" w:rsidRDefault="001B5B8E" w:rsidP="001B5B8E">
      <w:pPr>
        <w:pStyle w:val="Flietext"/>
      </w:pPr>
      <w:r w:rsidRPr="00975C39">
        <w:t>Die Tool-S</w:t>
      </w:r>
      <w:r>
        <w:t xml:space="preserve">ammlung ist </w:t>
      </w:r>
      <w:r w:rsidRPr="00975C39">
        <w:t>in vier Kapitel unterteilt:</w:t>
      </w:r>
    </w:p>
    <w:p w:rsidR="001B5B8E" w:rsidRPr="00975C39" w:rsidRDefault="001B5B8E" w:rsidP="001B5B8E">
      <w:pPr>
        <w:pStyle w:val="Flietext"/>
      </w:pPr>
      <w:r w:rsidRPr="00975C39">
        <w:t xml:space="preserve">1. </w:t>
      </w:r>
      <w:r>
        <w:t>M</w:t>
      </w:r>
      <w:r w:rsidRPr="00975C39">
        <w:t>ultimediale Lerninhalte</w:t>
      </w:r>
      <w:r>
        <w:t xml:space="preserve"> erstellen</w:t>
      </w:r>
    </w:p>
    <w:p w:rsidR="001B5B8E" w:rsidRPr="00975C39" w:rsidRDefault="001B5B8E" w:rsidP="001B5B8E">
      <w:pPr>
        <w:pStyle w:val="Flietext"/>
      </w:pPr>
      <w:r w:rsidRPr="00975C39">
        <w:t xml:space="preserve">2. </w:t>
      </w:r>
      <w:r>
        <w:t>M</w:t>
      </w:r>
      <w:r w:rsidRPr="00975C39">
        <w:t>it den Teilnehmen</w:t>
      </w:r>
      <w:r>
        <w:t>den interagieren</w:t>
      </w:r>
    </w:p>
    <w:p w:rsidR="001B5B8E" w:rsidRPr="00975C39" w:rsidRDefault="001B5B8E" w:rsidP="001B5B8E">
      <w:pPr>
        <w:pStyle w:val="Flietext"/>
      </w:pPr>
      <w:r w:rsidRPr="00975C39">
        <w:t>3. Lerninhalte</w:t>
      </w:r>
      <w:r>
        <w:t xml:space="preserve"> ausliefern</w:t>
      </w:r>
    </w:p>
    <w:p w:rsidR="001B5B8E" w:rsidRDefault="001B5B8E" w:rsidP="001B5B8E">
      <w:pPr>
        <w:pStyle w:val="Flietext"/>
      </w:pPr>
      <w:r w:rsidRPr="00975C39">
        <w:t>4. Zahlung</w:t>
      </w:r>
      <w:r>
        <w:t xml:space="preserve">en </w:t>
      </w:r>
      <w:r w:rsidRPr="00975C39">
        <w:t>abwick</w:t>
      </w:r>
      <w:r>
        <w:t>eln</w:t>
      </w:r>
    </w:p>
    <w:p w:rsidR="005902F7" w:rsidRDefault="005902F7" w:rsidP="001B5B8E">
      <w:pPr>
        <w:pStyle w:val="Flietext"/>
      </w:pPr>
    </w:p>
    <w:p w:rsidR="001B5B8E" w:rsidRPr="001100A2" w:rsidRDefault="001B5B8E" w:rsidP="001B5B8E">
      <w:pPr>
        <w:pStyle w:val="Zwischenberschrift"/>
      </w:pPr>
      <w:r>
        <w:t xml:space="preserve">1. </w:t>
      </w:r>
      <w:r w:rsidRPr="00FF40A3">
        <w:t>Multimediale Lerninhalte erstellen</w:t>
      </w:r>
    </w:p>
    <w:p w:rsidR="001B5B8E" w:rsidRPr="005902F7" w:rsidRDefault="001B5B8E" w:rsidP="001B5B8E">
      <w:pPr>
        <w:pStyle w:val="Flietext"/>
        <w:rPr>
          <w:b/>
        </w:rPr>
      </w:pPr>
      <w:r w:rsidRPr="005902F7">
        <w:rPr>
          <w:b/>
        </w:rPr>
        <w:t>Text/Grafiken</w:t>
      </w:r>
    </w:p>
    <w:p w:rsidR="001B5B8E" w:rsidRPr="00975C39" w:rsidRDefault="001B5B8E" w:rsidP="001B5B8E">
      <w:pPr>
        <w:pStyle w:val="AufzhlungPunkte"/>
      </w:pPr>
      <w:r w:rsidRPr="00975C39">
        <w:t>Bekannte Textverarbeitungsprogramm</w:t>
      </w:r>
      <w:r>
        <w:t xml:space="preserve">e wie </w:t>
      </w:r>
      <w:proofErr w:type="spellStart"/>
      <w:r>
        <w:t>MSWord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, </w:t>
      </w:r>
      <w:proofErr w:type="spellStart"/>
      <w:r>
        <w:t>OpenOffice</w:t>
      </w:r>
      <w:proofErr w:type="spellEnd"/>
      <w:r>
        <w:t xml:space="preserve"> etc.</w:t>
      </w:r>
    </w:p>
    <w:p w:rsidR="001B5B8E" w:rsidRPr="00975C39" w:rsidRDefault="001B5B8E" w:rsidP="001B5B8E">
      <w:pPr>
        <w:pStyle w:val="AufzhlungPunkte"/>
      </w:pPr>
      <w:r w:rsidRPr="00975C39">
        <w:t xml:space="preserve">Zum Erstellen von Grafiken: </w:t>
      </w:r>
      <w:hyperlink r:id="rId8" w:history="1">
        <w:r w:rsidRPr="00975C39">
          <w:rPr>
            <w:rStyle w:val="Hyperlink"/>
          </w:rPr>
          <w:t>www.canva.com</w:t>
        </w:r>
      </w:hyperlink>
      <w:r w:rsidRPr="00975C39">
        <w:t xml:space="preserve"> (</w:t>
      </w:r>
      <w:r>
        <w:t xml:space="preserve">browsergestützt, </w:t>
      </w:r>
      <w:r w:rsidRPr="00975C39">
        <w:t xml:space="preserve">kostenlos, Anmeldung erforderlich, weitere Informationen: </w:t>
      </w:r>
      <w:hyperlink r:id="rId9" w:history="1">
        <w:r w:rsidRPr="0030375A">
          <w:rPr>
            <w:rStyle w:val="Hyperlink"/>
          </w:rPr>
          <w:t>http://regionales-onlinemarketing.de/canva-ganz-einfach-und-kostenlos-grafiken-erstellen/</w:t>
        </w:r>
      </w:hyperlink>
      <w:r w:rsidRPr="00975C39">
        <w:t>)</w:t>
      </w:r>
    </w:p>
    <w:p w:rsidR="001B5B8E" w:rsidRPr="005902F7" w:rsidRDefault="001B5B8E" w:rsidP="001B5B8E">
      <w:pPr>
        <w:pStyle w:val="Flietext"/>
        <w:rPr>
          <w:b/>
        </w:rPr>
      </w:pPr>
      <w:r w:rsidRPr="005902F7">
        <w:rPr>
          <w:b/>
        </w:rPr>
        <w:t>Audio</w:t>
      </w:r>
    </w:p>
    <w:p w:rsidR="001B5B8E" w:rsidRPr="00975C39" w:rsidRDefault="001B5B8E" w:rsidP="001B5B8E">
      <w:pPr>
        <w:pStyle w:val="AufzhlungPunkte"/>
      </w:pPr>
      <w:r w:rsidRPr="00975C39">
        <w:t>Für Aufnahmen ist ein gutes USB-Mikrofon notwendig</w:t>
      </w:r>
    </w:p>
    <w:p w:rsidR="001B5B8E" w:rsidRDefault="001B5B8E" w:rsidP="001B5B8E">
      <w:pPr>
        <w:pStyle w:val="AufzhlungPunkte"/>
      </w:pPr>
      <w:r w:rsidRPr="00FF40A3">
        <w:t xml:space="preserve">Zum Schneiden und Bearbeiten </w:t>
      </w:r>
      <w:r>
        <w:t>von</w:t>
      </w:r>
      <w:r w:rsidRPr="00FF40A3">
        <w:t xml:space="preserve"> Audio-Datei</w:t>
      </w:r>
      <w:r>
        <w:t>en</w:t>
      </w:r>
      <w:r w:rsidRPr="00FF40A3">
        <w:t xml:space="preserve">: </w:t>
      </w:r>
      <w:hyperlink r:id="rId10" w:history="1">
        <w:r w:rsidR="00DF6A5C" w:rsidRPr="00DF6A5C">
          <w:rPr>
            <w:rStyle w:val="Hyperlink"/>
          </w:rPr>
          <w:t>http://www.audacity.de/</w:t>
        </w:r>
      </w:hyperlink>
      <w:r w:rsidR="00DF6A5C">
        <w:t xml:space="preserve"> </w:t>
      </w:r>
      <w:r w:rsidRPr="00FF40A3">
        <w:t>(kostenlos, viele</w:t>
      </w:r>
      <w:r>
        <w:t xml:space="preserve"> </w:t>
      </w:r>
      <w:r w:rsidRPr="00FF40A3">
        <w:t>kostenlose Tutorials im Netz)</w:t>
      </w:r>
    </w:p>
    <w:p w:rsidR="001B5B8E" w:rsidRPr="0026703D" w:rsidRDefault="001B5B8E" w:rsidP="001B5B8E">
      <w:pPr>
        <w:pStyle w:val="AufzhlungPunkte"/>
      </w:pPr>
      <w:r w:rsidRPr="00FF40A3">
        <w:t xml:space="preserve">Zum Exportieren von Audio-Dateien von </w:t>
      </w:r>
      <w:proofErr w:type="spellStart"/>
      <w:r w:rsidRPr="00FF40A3">
        <w:t>Audacity</w:t>
      </w:r>
      <w:proofErr w:type="spellEnd"/>
      <w:r w:rsidRPr="00FF40A3">
        <w:t xml:space="preserve"> als .mp3 braucht es einen Encoder</w:t>
      </w:r>
      <w:r w:rsidRPr="00517465">
        <w:t xml:space="preserve"> </w:t>
      </w:r>
      <w:r w:rsidRPr="0026703D">
        <w:t xml:space="preserve">(Download z.B. bei </w:t>
      </w:r>
      <w:hyperlink r:id="rId11" w:history="1">
        <w:r w:rsidRPr="00DF6A5C">
          <w:rPr>
            <w:rStyle w:val="Hyperlink"/>
          </w:rPr>
          <w:t>Chip</w:t>
        </w:r>
      </w:hyperlink>
      <w:r w:rsidRPr="0026703D">
        <w:t>)</w:t>
      </w:r>
    </w:p>
    <w:p w:rsidR="00DF6A5C" w:rsidRDefault="00DF6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4"/>
        </w:rPr>
      </w:pPr>
      <w:r>
        <w:rPr>
          <w:b/>
        </w:rPr>
        <w:br w:type="page"/>
      </w:r>
    </w:p>
    <w:p w:rsidR="001B5B8E" w:rsidRPr="005902F7" w:rsidRDefault="001B5B8E" w:rsidP="001B5B8E">
      <w:pPr>
        <w:pStyle w:val="Flietext"/>
        <w:rPr>
          <w:b/>
        </w:rPr>
      </w:pPr>
      <w:r w:rsidRPr="005902F7">
        <w:rPr>
          <w:b/>
        </w:rPr>
        <w:lastRenderedPageBreak/>
        <w:t>Video-Software</w:t>
      </w:r>
    </w:p>
    <w:p w:rsidR="001B5B8E" w:rsidRPr="00EF4E5D" w:rsidRDefault="001B5B8E" w:rsidP="001B5B8E">
      <w:pPr>
        <w:pStyle w:val="AufzhlungPunkte"/>
      </w:pPr>
      <w:r w:rsidRPr="00EF4E5D">
        <w:t>Es gibt viele verschiedene Möglichkeiten, Lernvideos zu erstellen. Die zwei gängigsten Formate sind Bildschirm</w:t>
      </w:r>
      <w:r>
        <w:t>recorder/</w:t>
      </w:r>
      <w:proofErr w:type="spellStart"/>
      <w:r>
        <w:t>Screencast</w:t>
      </w:r>
      <w:proofErr w:type="spellEnd"/>
      <w:r>
        <w:t xml:space="preserve"> (ggf. mit</w:t>
      </w:r>
      <w:r w:rsidRPr="00EF4E5D">
        <w:t xml:space="preserve"> </w:t>
      </w:r>
      <w:proofErr w:type="spellStart"/>
      <w:r w:rsidRPr="00EF4E5D">
        <w:t>WebCam</w:t>
      </w:r>
      <w:proofErr w:type="spellEnd"/>
      <w:r w:rsidRPr="00EF4E5D">
        <w:t>) und die Selbstaufnahme mit</w:t>
      </w:r>
      <w:r>
        <w:t xml:space="preserve"> </w:t>
      </w:r>
      <w:r w:rsidRPr="00EF4E5D">
        <w:t>einer gesonderten Kamera (z.B. aus dem Smartphone).</w:t>
      </w:r>
    </w:p>
    <w:p w:rsidR="001B5B8E" w:rsidRPr="00EF4E5D" w:rsidRDefault="001B5B8E" w:rsidP="001B5B8E">
      <w:pPr>
        <w:pStyle w:val="AufzhlungPunkte"/>
      </w:pPr>
      <w:r w:rsidRPr="00EF4E5D">
        <w:t xml:space="preserve">Kostenlose Tools für Bildschirmvideos: </w:t>
      </w:r>
      <w:hyperlink r:id="rId12" w:history="1">
        <w:proofErr w:type="spellStart"/>
        <w:r w:rsidR="00DF6A5C" w:rsidRPr="00DF6A5C">
          <w:rPr>
            <w:rStyle w:val="Hyperlink"/>
          </w:rPr>
          <w:t>Camstudio</w:t>
        </w:r>
        <w:proofErr w:type="spellEnd"/>
      </w:hyperlink>
      <w:r w:rsidR="00DF6A5C">
        <w:t xml:space="preserve"> </w:t>
      </w:r>
      <w:r w:rsidRPr="00EF4E5D">
        <w:t xml:space="preserve">und </w:t>
      </w:r>
      <w:hyperlink r:id="rId13" w:history="1">
        <w:r w:rsidRPr="00DF6A5C">
          <w:rPr>
            <w:rStyle w:val="Hyperlink"/>
          </w:rPr>
          <w:t>BB Flashback Express</w:t>
        </w:r>
      </w:hyperlink>
      <w:r w:rsidRPr="00EF4E5D">
        <w:t>.</w:t>
      </w:r>
    </w:p>
    <w:p w:rsidR="001B5B8E" w:rsidRDefault="001B5B8E" w:rsidP="001B5B8E">
      <w:pPr>
        <w:pStyle w:val="AufzhlungPunkte"/>
      </w:pPr>
      <w:r w:rsidRPr="007D7A83">
        <w:t xml:space="preserve">Kostenpflichtig: </w:t>
      </w:r>
      <w:hyperlink r:id="rId14" w:history="1">
        <w:proofErr w:type="spellStart"/>
        <w:r w:rsidRPr="00BA3A08">
          <w:rPr>
            <w:rStyle w:val="Hyperlink"/>
          </w:rPr>
          <w:t>Camtasia</w:t>
        </w:r>
        <w:proofErr w:type="spellEnd"/>
      </w:hyperlink>
      <w:r w:rsidRPr="007D7A83">
        <w:t>. Aufnahme und Bearbeiten ist in einem Arbeitsschritt möglich, Integration des Kamerabildes möglich (wichtig für lebendige Lernvideos,</w:t>
      </w:r>
      <w:r>
        <w:t xml:space="preserve"> </w:t>
      </w:r>
      <w:r w:rsidRPr="007D7A83">
        <w:t>wenn sonst nicht viel zu sehen ist</w:t>
      </w:r>
      <w:r w:rsidR="00BA3A08">
        <w:t>)</w:t>
      </w:r>
      <w:r w:rsidRPr="007D7A83">
        <w:t xml:space="preserve">. Eine Alternative für Mac: </w:t>
      </w:r>
      <w:hyperlink r:id="rId15" w:history="1">
        <w:proofErr w:type="spellStart"/>
        <w:r w:rsidRPr="00BA3A08">
          <w:rPr>
            <w:rStyle w:val="Hyperlink"/>
          </w:rPr>
          <w:t>Screenflow</w:t>
        </w:r>
        <w:proofErr w:type="spellEnd"/>
      </w:hyperlink>
      <w:r w:rsidRPr="007D7A83">
        <w:t>.</w:t>
      </w:r>
    </w:p>
    <w:p w:rsidR="001B5B8E" w:rsidRPr="00EF4E5D" w:rsidRDefault="001B5B8E" w:rsidP="001B5B8E">
      <w:pPr>
        <w:pStyle w:val="AufzhlungPunkte"/>
      </w:pPr>
      <w:r w:rsidRPr="00EF4E5D">
        <w:t xml:space="preserve">Kostenloses Schnittprogramm für Windows: </w:t>
      </w:r>
      <w:hyperlink r:id="rId16" w:history="1">
        <w:r w:rsidRPr="00F811C1">
          <w:rPr>
            <w:rStyle w:val="Hyperlink"/>
          </w:rPr>
          <w:t xml:space="preserve">Windows Movie </w:t>
        </w:r>
        <w:proofErr w:type="spellStart"/>
        <w:r w:rsidRPr="00F811C1">
          <w:rPr>
            <w:rStyle w:val="Hyperlink"/>
          </w:rPr>
          <w:t>Maker</w:t>
        </w:r>
        <w:proofErr w:type="spellEnd"/>
      </w:hyperlink>
    </w:p>
    <w:p w:rsidR="001B5B8E" w:rsidRPr="005902F7" w:rsidRDefault="001B5B8E" w:rsidP="001B5B8E">
      <w:pPr>
        <w:pStyle w:val="Flietext"/>
        <w:rPr>
          <w:b/>
        </w:rPr>
      </w:pPr>
      <w:r w:rsidRPr="005902F7">
        <w:rPr>
          <w:b/>
        </w:rPr>
        <w:t>Video – Hardware</w:t>
      </w:r>
    </w:p>
    <w:p w:rsidR="001B5B8E" w:rsidRPr="00846AFA" w:rsidRDefault="001B5B8E" w:rsidP="001B5B8E">
      <w:pPr>
        <w:pStyle w:val="AufzhlungPunkte"/>
      </w:pPr>
      <w:r w:rsidRPr="00846AFA">
        <w:t>Für Webcam-Aufnahmen reicht e</w:t>
      </w:r>
      <w:r>
        <w:t>ventuell</w:t>
      </w:r>
      <w:r w:rsidRPr="00846AFA">
        <w:t xml:space="preserve"> die integrierte Kamera </w:t>
      </w:r>
      <w:r>
        <w:t>Ihres</w:t>
      </w:r>
      <w:r w:rsidRPr="00846AFA">
        <w:t xml:space="preserve"> Computers, ansonsten bedarf es einer zusätzlichen Webcam </w:t>
      </w:r>
    </w:p>
    <w:p w:rsidR="001B5B8E" w:rsidRPr="00846AFA" w:rsidRDefault="001B5B8E" w:rsidP="001B5B8E">
      <w:pPr>
        <w:pStyle w:val="AufzhlungPunkte"/>
      </w:pPr>
      <w:r w:rsidRPr="00846AFA">
        <w:t xml:space="preserve">Für Aufnahmen ist </w:t>
      </w:r>
      <w:r>
        <w:t xml:space="preserve">ebenfalls </w:t>
      </w:r>
      <w:r w:rsidRPr="00846AFA">
        <w:t>ein gutes USB-Mikrofon notwendig</w:t>
      </w:r>
    </w:p>
    <w:p w:rsidR="001B5B8E" w:rsidRPr="00846AFA" w:rsidRDefault="001B5B8E" w:rsidP="001B5B8E">
      <w:pPr>
        <w:pStyle w:val="AufzhlungPunkte"/>
      </w:pPr>
      <w:r w:rsidRPr="00846AFA">
        <w:t>Für Selbstaufnahmen mit dem Smartphone braucht es ein zusätzliches Mikrofon, am besten ein kleines Ansteck-Mikrofon, und ein Stativ.</w:t>
      </w:r>
    </w:p>
    <w:p w:rsidR="001B5B8E" w:rsidRPr="00975C39" w:rsidRDefault="001B5B8E" w:rsidP="001B5B8E">
      <w:pPr>
        <w:spacing w:after="0"/>
        <w:rPr>
          <w:rFonts w:ascii="Arial" w:hAnsi="Arial" w:cs="Arial"/>
        </w:rPr>
      </w:pPr>
    </w:p>
    <w:p w:rsidR="001B5B8E" w:rsidRPr="00975C39" w:rsidRDefault="001B5B8E" w:rsidP="001B5B8E">
      <w:pPr>
        <w:pStyle w:val="Zwischenberschrift"/>
      </w:pPr>
      <w:r w:rsidRPr="00975C39">
        <w:t>2</w:t>
      </w:r>
      <w:r w:rsidR="00F811C1">
        <w:t>.</w:t>
      </w:r>
      <w:r w:rsidRPr="00975C39">
        <w:t xml:space="preserve"> Interaktion mit den Teilnehmen</w:t>
      </w:r>
      <w:r>
        <w:t>den</w:t>
      </w:r>
    </w:p>
    <w:p w:rsidR="001B5B8E" w:rsidRPr="005902F7" w:rsidRDefault="001B5B8E" w:rsidP="001B5B8E">
      <w:pPr>
        <w:pStyle w:val="Flietext"/>
        <w:rPr>
          <w:b/>
        </w:rPr>
      </w:pPr>
      <w:r w:rsidRPr="00891FDE">
        <w:rPr>
          <w:b/>
        </w:rPr>
        <w:t>Asynchrone Kommunikation</w:t>
      </w:r>
      <w:r w:rsidR="005902F7">
        <w:rPr>
          <w:b/>
        </w:rPr>
        <w:t>:</w:t>
      </w:r>
    </w:p>
    <w:p w:rsidR="001B5B8E" w:rsidRPr="00975C39" w:rsidRDefault="001B5B8E" w:rsidP="001B5B8E">
      <w:pPr>
        <w:pStyle w:val="Flietext"/>
      </w:pPr>
      <w:r>
        <w:t xml:space="preserve">Hier eignen </w:t>
      </w:r>
      <w:r w:rsidRPr="00891FDE">
        <w:t>sich Foren</w:t>
      </w:r>
      <w:r>
        <w:t xml:space="preserve">, die sich </w:t>
      </w:r>
      <w:r w:rsidRPr="00975C39">
        <w:t>au</w:t>
      </w:r>
      <w:r>
        <w:t>f verschiedene Weise einrichten lassen:</w:t>
      </w:r>
    </w:p>
    <w:p w:rsidR="001B5B8E" w:rsidRPr="00846AFA" w:rsidRDefault="001B5B8E" w:rsidP="001B5B8E">
      <w:pPr>
        <w:pStyle w:val="AufzhlungPunkte"/>
      </w:pPr>
      <w:r w:rsidRPr="00846AFA">
        <w:t>Als geschlossen</w:t>
      </w:r>
      <w:r>
        <w:t>e</w:t>
      </w:r>
      <w:r w:rsidRPr="00846AFA">
        <w:t xml:space="preserve"> (geheime) Gruppe in einem der sozialen Netzwerke, z.B. </w:t>
      </w:r>
      <w:hyperlink r:id="rId17" w:history="1">
        <w:r w:rsidRPr="00F811C1">
          <w:rPr>
            <w:rStyle w:val="Hyperlink"/>
          </w:rPr>
          <w:t>Facebook</w:t>
        </w:r>
      </w:hyperlink>
      <w:r w:rsidRPr="00846AFA">
        <w:t xml:space="preserve">, </w:t>
      </w:r>
      <w:hyperlink r:id="rId18" w:history="1">
        <w:r w:rsidR="007119C6" w:rsidRPr="007119C6">
          <w:rPr>
            <w:rStyle w:val="Hyperlink"/>
          </w:rPr>
          <w:t>Google+</w:t>
        </w:r>
      </w:hyperlink>
      <w:r w:rsidRPr="00846AFA">
        <w:t xml:space="preserve">, </w:t>
      </w:r>
      <w:hyperlink r:id="rId19" w:history="1">
        <w:proofErr w:type="spellStart"/>
        <w:r w:rsidRPr="00F54AEE">
          <w:rPr>
            <w:rStyle w:val="Hyperlink"/>
          </w:rPr>
          <w:t>Xing</w:t>
        </w:r>
        <w:proofErr w:type="spellEnd"/>
      </w:hyperlink>
    </w:p>
    <w:p w:rsidR="001B5B8E" w:rsidRDefault="001B5B8E" w:rsidP="001B5B8E">
      <w:pPr>
        <w:pStyle w:val="AufzhlungPunkte"/>
      </w:pPr>
      <w:r w:rsidRPr="007D7A83">
        <w:t xml:space="preserve">Auf einer </w:t>
      </w:r>
      <w:proofErr w:type="spellStart"/>
      <w:r w:rsidRPr="007D7A83">
        <w:t>Social</w:t>
      </w:r>
      <w:proofErr w:type="spellEnd"/>
      <w:r w:rsidRPr="007D7A83">
        <w:t xml:space="preserve"> Networking Plattform wie z.B.</w:t>
      </w:r>
      <w:r w:rsidR="00F54AEE">
        <w:t xml:space="preserve"> </w:t>
      </w:r>
      <w:hyperlink r:id="rId20" w:history="1">
        <w:proofErr w:type="spellStart"/>
        <w:r w:rsidR="00F54AEE" w:rsidRPr="00F54AEE">
          <w:rPr>
            <w:rStyle w:val="Hyperlink"/>
          </w:rPr>
          <w:t>Slack</w:t>
        </w:r>
        <w:proofErr w:type="spellEnd"/>
      </w:hyperlink>
      <w:r w:rsidR="00F54AEE">
        <w:t xml:space="preserve">, </w:t>
      </w:r>
      <w:hyperlink r:id="rId21" w:history="1">
        <w:proofErr w:type="spellStart"/>
        <w:r w:rsidR="00F54AEE" w:rsidRPr="00F54AEE">
          <w:rPr>
            <w:rStyle w:val="Hyperlink"/>
          </w:rPr>
          <w:t>Ning</w:t>
        </w:r>
        <w:proofErr w:type="spellEnd"/>
      </w:hyperlink>
      <w:r w:rsidR="00F54AEE">
        <w:t xml:space="preserve"> und </w:t>
      </w:r>
      <w:hyperlink r:id="rId22" w:history="1">
        <w:proofErr w:type="spellStart"/>
        <w:r w:rsidR="00F54AEE" w:rsidRPr="00F54AEE">
          <w:rPr>
            <w:rStyle w:val="Hyperlink"/>
          </w:rPr>
          <w:t>Tixxt</w:t>
        </w:r>
        <w:proofErr w:type="spellEnd"/>
      </w:hyperlink>
    </w:p>
    <w:p w:rsidR="001B5B8E" w:rsidRPr="00846AFA" w:rsidRDefault="001B5B8E" w:rsidP="001B5B8E">
      <w:pPr>
        <w:pStyle w:val="AufzhlungPunkte"/>
      </w:pPr>
      <w:r w:rsidRPr="00846AFA">
        <w:t xml:space="preserve">Auf einem </w:t>
      </w:r>
      <w:hyperlink r:id="rId23" w:history="1">
        <w:r w:rsidRPr="00F54AEE">
          <w:rPr>
            <w:rStyle w:val="Hyperlink"/>
          </w:rPr>
          <w:t>Wordpress</w:t>
        </w:r>
      </w:hyperlink>
      <w:r w:rsidRPr="00846AFA">
        <w:t xml:space="preserve">-Blog, z.B. mit dem </w:t>
      </w:r>
      <w:proofErr w:type="spellStart"/>
      <w:r w:rsidRPr="00846AFA">
        <w:t>Plugin</w:t>
      </w:r>
      <w:proofErr w:type="spellEnd"/>
      <w:r w:rsidRPr="00846AFA">
        <w:t xml:space="preserve"> </w:t>
      </w:r>
      <w:hyperlink r:id="rId24" w:history="1">
        <w:proofErr w:type="spellStart"/>
        <w:r w:rsidRPr="00F54AEE">
          <w:rPr>
            <w:rStyle w:val="Hyperlink"/>
          </w:rPr>
          <w:t>BBPress</w:t>
        </w:r>
        <w:proofErr w:type="spellEnd"/>
      </w:hyperlink>
    </w:p>
    <w:p w:rsidR="00DF6A5C" w:rsidRDefault="00DF6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4"/>
        </w:rPr>
      </w:pPr>
      <w:r>
        <w:rPr>
          <w:b/>
        </w:rPr>
        <w:br w:type="page"/>
      </w:r>
    </w:p>
    <w:p w:rsidR="001B5B8E" w:rsidRPr="005902F7" w:rsidRDefault="001B5B8E" w:rsidP="001B5B8E">
      <w:pPr>
        <w:pStyle w:val="Flietext"/>
        <w:rPr>
          <w:b/>
        </w:rPr>
      </w:pPr>
      <w:r w:rsidRPr="005902F7">
        <w:rPr>
          <w:b/>
        </w:rPr>
        <w:lastRenderedPageBreak/>
        <w:t>Durch Sprachnachrichten:</w:t>
      </w:r>
    </w:p>
    <w:p w:rsidR="001B5B8E" w:rsidRPr="00846AFA" w:rsidRDefault="00180A59" w:rsidP="001B5B8E">
      <w:pPr>
        <w:pStyle w:val="AufzhlungPunkte"/>
      </w:pPr>
      <w:r>
        <w:t xml:space="preserve">Mit </w:t>
      </w:r>
      <w:hyperlink r:id="rId25" w:history="1">
        <w:proofErr w:type="spellStart"/>
        <w:r w:rsidRPr="00180A59">
          <w:rPr>
            <w:rStyle w:val="Hyperlink"/>
          </w:rPr>
          <w:t>V</w:t>
        </w:r>
        <w:r w:rsidR="001B5B8E" w:rsidRPr="00180A59">
          <w:rPr>
            <w:rStyle w:val="Hyperlink"/>
          </w:rPr>
          <w:t>ocaroo</w:t>
        </w:r>
        <w:proofErr w:type="spellEnd"/>
      </w:hyperlink>
      <w:r w:rsidR="001B5B8E" w:rsidRPr="00846AFA">
        <w:t xml:space="preserve"> erhält man direkt nach der Aufnahme einen Link, der in einem Forum oder per Mail </w:t>
      </w:r>
      <w:bookmarkStart w:id="1" w:name="_GoBack"/>
      <w:bookmarkEnd w:id="1"/>
      <w:r w:rsidR="001B5B8E" w:rsidRPr="00846AFA">
        <w:t>weitergegeben werden kann. Die Optik des kostenlosen Tools ist etwa</w:t>
      </w:r>
      <w:r>
        <w:t>s</w:t>
      </w:r>
      <w:r w:rsidR="001B5B8E" w:rsidRPr="00846AFA">
        <w:t xml:space="preserve"> „verspielt“ und nicht für jedes Setting geeignet. Alternativen sind z.B. </w:t>
      </w:r>
      <w:hyperlink r:id="rId26" w:history="1">
        <w:proofErr w:type="spellStart"/>
        <w:r w:rsidR="001B5B8E" w:rsidRPr="00180A59">
          <w:rPr>
            <w:rStyle w:val="Hyperlink"/>
          </w:rPr>
          <w:t>Speakpipe</w:t>
        </w:r>
        <w:proofErr w:type="spellEnd"/>
      </w:hyperlink>
      <w:r w:rsidR="001B5B8E" w:rsidRPr="00846AFA">
        <w:t xml:space="preserve"> oder </w:t>
      </w:r>
      <w:hyperlink r:id="rId27" w:history="1">
        <w:r w:rsidR="001B5B8E" w:rsidRPr="00180A59">
          <w:rPr>
            <w:rStyle w:val="Hyperlink"/>
          </w:rPr>
          <w:t>Voice</w:t>
        </w:r>
        <w:r w:rsidRPr="00180A59">
          <w:rPr>
            <w:rStyle w:val="Hyperlink"/>
          </w:rPr>
          <w:t xml:space="preserve"> R</w:t>
        </w:r>
        <w:r w:rsidR="001B5B8E" w:rsidRPr="00180A59">
          <w:rPr>
            <w:rStyle w:val="Hyperlink"/>
          </w:rPr>
          <w:t>ecorder</w:t>
        </w:r>
      </w:hyperlink>
      <w:r>
        <w:t>.</w:t>
      </w:r>
    </w:p>
    <w:p w:rsidR="001B5B8E" w:rsidRPr="00846AFA" w:rsidRDefault="001B5B8E" w:rsidP="001B5B8E">
      <w:pPr>
        <w:pStyle w:val="AufzhlungPunkte"/>
      </w:pPr>
      <w:r w:rsidRPr="00846AFA">
        <w:t xml:space="preserve">Mit </w:t>
      </w:r>
      <w:hyperlink r:id="rId28" w:history="1">
        <w:proofErr w:type="spellStart"/>
        <w:r w:rsidRPr="00180A59">
          <w:rPr>
            <w:rStyle w:val="Hyperlink"/>
          </w:rPr>
          <w:t>Jing</w:t>
        </w:r>
        <w:proofErr w:type="spellEnd"/>
      </w:hyperlink>
      <w:r w:rsidRPr="00846AFA">
        <w:t>, einem kostenlosen Aufnahmeprogramm, lassen sich kleine Videos</w:t>
      </w:r>
      <w:r w:rsidR="00180A59">
        <w:t xml:space="preserve"> erstellen, die dann, wenn mit </w:t>
      </w:r>
      <w:hyperlink r:id="rId29" w:history="1">
        <w:proofErr w:type="spellStart"/>
        <w:r w:rsidR="00180A59" w:rsidRPr="00180A59">
          <w:rPr>
            <w:rStyle w:val="Hyperlink"/>
          </w:rPr>
          <w:t>Screencast</w:t>
        </w:r>
        <w:proofErr w:type="spellEnd"/>
      </w:hyperlink>
      <w:r w:rsidRPr="00846AFA">
        <w:t xml:space="preserve"> verbunden (das bietet das Tool an), ebenfalls direkt nach dem Upload per Link verschickt werden können</w:t>
      </w:r>
      <w:r w:rsidR="00180A59">
        <w:t>.</w:t>
      </w:r>
    </w:p>
    <w:p w:rsidR="001B5B8E" w:rsidRPr="005902F7" w:rsidRDefault="001B5B8E" w:rsidP="001B5B8E">
      <w:pPr>
        <w:spacing w:after="0"/>
        <w:rPr>
          <w:rFonts w:ascii="Arial" w:hAnsi="Arial" w:cs="Arial"/>
          <w:b/>
          <w:bCs/>
        </w:rPr>
      </w:pPr>
      <w:r w:rsidRPr="00891FDE">
        <w:rPr>
          <w:rFonts w:ascii="Arial" w:hAnsi="Arial" w:cs="Arial"/>
          <w:b/>
          <w:bCs/>
        </w:rPr>
        <w:t>Synchrone Kommunikation:</w:t>
      </w:r>
    </w:p>
    <w:p w:rsidR="001B5B8E" w:rsidRPr="00846AFA" w:rsidRDefault="001B5B8E" w:rsidP="001B5B8E">
      <w:pPr>
        <w:pStyle w:val="AufzhlungPunkte"/>
        <w:rPr>
          <w:i/>
          <w:iCs/>
        </w:rPr>
      </w:pPr>
      <w:r w:rsidRPr="00846AFA">
        <w:t>Telefonkonf</w:t>
      </w:r>
      <w:r w:rsidR="00026BCA">
        <w:t xml:space="preserve">erenzen bietet z. B. </w:t>
      </w:r>
      <w:bookmarkStart w:id="2" w:name="_Hlk485915975"/>
      <w:r w:rsidR="00026BCA">
        <w:fldChar w:fldCharType="begin"/>
      </w:r>
      <w:r w:rsidR="00026BCA">
        <w:instrText xml:space="preserve"> HYPERLINK "https://www.meetgreen.de/" </w:instrText>
      </w:r>
      <w:r w:rsidR="00026BCA">
        <w:fldChar w:fldCharType="separate"/>
      </w:r>
      <w:proofErr w:type="spellStart"/>
      <w:r w:rsidR="00026BCA" w:rsidRPr="00026BCA">
        <w:rPr>
          <w:rStyle w:val="Hyperlink"/>
        </w:rPr>
        <w:t>Meetgreen</w:t>
      </w:r>
      <w:bookmarkEnd w:id="2"/>
      <w:proofErr w:type="spellEnd"/>
      <w:r w:rsidR="00026BCA">
        <w:fldChar w:fldCharType="end"/>
      </w:r>
      <w:r w:rsidRPr="00846AFA">
        <w:t xml:space="preserve">, </w:t>
      </w:r>
      <w:hyperlink r:id="rId30" w:history="1">
        <w:proofErr w:type="spellStart"/>
        <w:r w:rsidRPr="00026BCA">
          <w:rPr>
            <w:rStyle w:val="Hyperlink"/>
          </w:rPr>
          <w:t>Talkyoo</w:t>
        </w:r>
        <w:proofErr w:type="spellEnd"/>
      </w:hyperlink>
      <w:r w:rsidRPr="00846AFA">
        <w:t xml:space="preserve"> ist eine kostenpflichtige Alternative.  </w:t>
      </w:r>
    </w:p>
    <w:p w:rsidR="001B5B8E" w:rsidRPr="00846AFA" w:rsidRDefault="001B5B8E" w:rsidP="001B5B8E">
      <w:pPr>
        <w:pStyle w:val="AufzhlungPunkte"/>
      </w:pPr>
      <w:r w:rsidRPr="00846AFA">
        <w:t xml:space="preserve">Am einfachsten ist in den meisten Fällen eine Kommunikation über </w:t>
      </w:r>
      <w:hyperlink r:id="rId31" w:history="1">
        <w:r w:rsidRPr="00026BCA">
          <w:rPr>
            <w:rStyle w:val="Hyperlink"/>
          </w:rPr>
          <w:t>Skype</w:t>
        </w:r>
      </w:hyperlink>
      <w:r w:rsidR="00026BCA">
        <w:t>.</w:t>
      </w:r>
    </w:p>
    <w:p w:rsidR="001B5B8E" w:rsidRPr="00846AFA" w:rsidRDefault="00026BCA" w:rsidP="001B5B8E">
      <w:pPr>
        <w:pStyle w:val="AufzhlungPunkte"/>
        <w:rPr>
          <w:lang w:val="en-US"/>
        </w:rPr>
      </w:pPr>
      <w:proofErr w:type="spellStart"/>
      <w:r>
        <w:rPr>
          <w:lang w:val="en-US"/>
        </w:rPr>
        <w:t>Weitere</w:t>
      </w:r>
      <w:proofErr w:type="spellEnd"/>
      <w:r>
        <w:rPr>
          <w:lang w:val="en-US"/>
        </w:rPr>
        <w:t xml:space="preserve"> Tools: </w:t>
      </w:r>
      <w:hyperlink r:id="rId32" w:history="1">
        <w:proofErr w:type="spellStart"/>
        <w:r w:rsidRPr="00405010">
          <w:rPr>
            <w:rStyle w:val="Hyperlink"/>
            <w:lang w:val="en-US"/>
          </w:rPr>
          <w:t>Clickmeeting</w:t>
        </w:r>
        <w:proofErr w:type="spellEnd"/>
        <w:r w:rsidRPr="00405010">
          <w:rPr>
            <w:rStyle w:val="Hyperlink"/>
            <w:lang w:val="en-US"/>
          </w:rPr>
          <w:t>/</w:t>
        </w:r>
        <w:proofErr w:type="spellStart"/>
        <w:r w:rsidR="001B5B8E" w:rsidRPr="00405010">
          <w:rPr>
            <w:rStyle w:val="Hyperlink"/>
            <w:lang w:val="en-US"/>
          </w:rPr>
          <w:t>Clickwebinar</w:t>
        </w:r>
        <w:proofErr w:type="spellEnd"/>
      </w:hyperlink>
      <w:r w:rsidR="001B5B8E" w:rsidRPr="00846AFA">
        <w:rPr>
          <w:lang w:val="en-US"/>
        </w:rPr>
        <w:t xml:space="preserve">, </w:t>
      </w:r>
      <w:hyperlink r:id="rId33" w:history="1">
        <w:proofErr w:type="spellStart"/>
        <w:r w:rsidR="001B5B8E" w:rsidRPr="00405010">
          <w:rPr>
            <w:rStyle w:val="Hyperlink"/>
            <w:lang w:val="en-US"/>
          </w:rPr>
          <w:t>GotoMeeeting</w:t>
        </w:r>
        <w:proofErr w:type="spellEnd"/>
      </w:hyperlink>
      <w:r w:rsidR="001B5B8E" w:rsidRPr="00846AFA">
        <w:rPr>
          <w:lang w:val="en-US"/>
        </w:rPr>
        <w:t xml:space="preserve">, </w:t>
      </w:r>
      <w:hyperlink r:id="rId34" w:history="1">
        <w:proofErr w:type="spellStart"/>
        <w:r w:rsidR="001B5B8E" w:rsidRPr="00405010">
          <w:rPr>
            <w:rStyle w:val="Hyperlink"/>
            <w:lang w:val="en-US"/>
          </w:rPr>
          <w:t>Edudip</w:t>
        </w:r>
        <w:proofErr w:type="spellEnd"/>
        <w:r w:rsidR="001B5B8E" w:rsidRPr="00405010">
          <w:rPr>
            <w:rStyle w:val="Hyperlink"/>
            <w:lang w:val="en-US"/>
          </w:rPr>
          <w:t xml:space="preserve"> Business</w:t>
        </w:r>
      </w:hyperlink>
      <w:r w:rsidR="001B5B8E" w:rsidRPr="00846AFA">
        <w:rPr>
          <w:lang w:val="en-US"/>
        </w:rPr>
        <w:t xml:space="preserve"> </w:t>
      </w:r>
    </w:p>
    <w:p w:rsidR="001B5B8E" w:rsidRDefault="001B5B8E" w:rsidP="001B5B8E">
      <w:pPr>
        <w:pStyle w:val="AufzhlungPunkte"/>
      </w:pPr>
      <w:r w:rsidRPr="007D7A83">
        <w:t xml:space="preserve">Über </w:t>
      </w:r>
      <w:hyperlink r:id="rId35" w:history="1">
        <w:r w:rsidRPr="00405010">
          <w:rPr>
            <w:rStyle w:val="Hyperlink"/>
          </w:rPr>
          <w:t xml:space="preserve">Google </w:t>
        </w:r>
        <w:proofErr w:type="spellStart"/>
        <w:r w:rsidRPr="00405010">
          <w:rPr>
            <w:rStyle w:val="Hyperlink"/>
          </w:rPr>
          <w:t>Hangout</w:t>
        </w:r>
        <w:proofErr w:type="spellEnd"/>
      </w:hyperlink>
      <w:r w:rsidRPr="007D7A83">
        <w:t xml:space="preserve"> kann eine Telefon- oder Videokonferenz mit bis zu </w:t>
      </w:r>
      <w:r>
        <w:t>zehn</w:t>
      </w:r>
      <w:r w:rsidRPr="007D7A83">
        <w:t xml:space="preserve"> Teilnehme</w:t>
      </w:r>
      <w:r>
        <w:t>nden</w:t>
      </w:r>
      <w:r w:rsidRPr="007D7A83">
        <w:t xml:space="preserve"> geführt werden (ein Google-Konto ist nötig). Für die Interaktion mit Teilnehme</w:t>
      </w:r>
      <w:r>
        <w:t>nden</w:t>
      </w:r>
      <w:r w:rsidRPr="007D7A83">
        <w:t xml:space="preserve"> bei paralleler Nutzung eines Chats und ggf. </w:t>
      </w:r>
      <w:r w:rsidRPr="00891FDE">
        <w:t xml:space="preserve">eines </w:t>
      </w:r>
      <w:hyperlink r:id="rId36" w:history="1">
        <w:r w:rsidRPr="00891FDE">
          <w:rPr>
            <w:rStyle w:val="Hyperlink"/>
          </w:rPr>
          <w:t>Whiteboards</w:t>
        </w:r>
      </w:hyperlink>
      <w:r w:rsidRPr="007D7A83">
        <w:t xml:space="preserve"> oder einer Präsentation eigne</w:t>
      </w:r>
      <w:r>
        <w:t>n</w:t>
      </w:r>
      <w:r w:rsidRPr="007D7A83">
        <w:t xml:space="preserve"> sich Google </w:t>
      </w:r>
      <w:proofErr w:type="spellStart"/>
      <w:r w:rsidRPr="007D7A83">
        <w:t>Hangout</w:t>
      </w:r>
      <w:proofErr w:type="spellEnd"/>
      <w:r w:rsidRPr="007D7A83">
        <w:t xml:space="preserve"> und </w:t>
      </w:r>
      <w:hyperlink r:id="rId37" w:history="1">
        <w:proofErr w:type="spellStart"/>
        <w:r w:rsidRPr="00405010">
          <w:rPr>
            <w:rStyle w:val="Hyperlink"/>
          </w:rPr>
          <w:t>WebinarJam</w:t>
        </w:r>
        <w:proofErr w:type="spellEnd"/>
      </w:hyperlink>
      <w:r w:rsidRPr="007D7A83">
        <w:t xml:space="preserve"> wegen des Zeitversatzes weniger</w:t>
      </w:r>
      <w:r>
        <w:t>.</w:t>
      </w:r>
    </w:p>
    <w:p w:rsidR="001B5B8E" w:rsidRPr="005902F7" w:rsidRDefault="001B5B8E" w:rsidP="005902F7">
      <w:pPr>
        <w:pStyle w:val="Flietext"/>
        <w:rPr>
          <w:b/>
        </w:rPr>
      </w:pPr>
      <w:r w:rsidRPr="005902F7">
        <w:rPr>
          <w:b/>
        </w:rPr>
        <w:t xml:space="preserve">Hardware für </w:t>
      </w:r>
      <w:r w:rsidRPr="00891FDE">
        <w:rPr>
          <w:b/>
        </w:rPr>
        <w:t>Webinare</w:t>
      </w:r>
      <w:r w:rsidRPr="005902F7">
        <w:rPr>
          <w:b/>
        </w:rPr>
        <w:t xml:space="preserve"> und Telefonkonferenzen über das Netz:</w:t>
      </w:r>
    </w:p>
    <w:p w:rsidR="001B5B8E" w:rsidRPr="00D61524" w:rsidRDefault="001B5B8E" w:rsidP="005902F7">
      <w:pPr>
        <w:pStyle w:val="AufzhlungPunkte"/>
      </w:pPr>
      <w:r w:rsidRPr="00D61524">
        <w:t xml:space="preserve">Ein gutes USB-Mikrofon reicht meistens aus. In manchen Fällen ist wegen des Halleffekts ein </w:t>
      </w:r>
      <w:r w:rsidRPr="00D61524">
        <w:rPr>
          <w:bCs/>
        </w:rPr>
        <w:t xml:space="preserve">Headset </w:t>
      </w:r>
      <w:r w:rsidRPr="00D61524">
        <w:t>oder Kopfhörer sinnvoll.</w:t>
      </w:r>
    </w:p>
    <w:p w:rsidR="001B5B8E" w:rsidRDefault="001B5B8E" w:rsidP="005902F7">
      <w:pPr>
        <w:pStyle w:val="AufzhlungPunkte"/>
      </w:pPr>
      <w:r w:rsidRPr="007D7A83">
        <w:t>Wenn Teilnehmende zum Sprechen freigeschaltet werden, sollten auch diese unbedingt</w:t>
      </w:r>
      <w:r>
        <w:t xml:space="preserve"> </w:t>
      </w:r>
      <w:r w:rsidRPr="007D7A83">
        <w:t>ein Headset verwenden.</w:t>
      </w:r>
    </w:p>
    <w:p w:rsidR="005902F7" w:rsidRDefault="005902F7" w:rsidP="005902F7">
      <w:pPr>
        <w:pStyle w:val="AufzhlungPunkte"/>
        <w:numPr>
          <w:ilvl w:val="0"/>
          <w:numId w:val="0"/>
        </w:numPr>
        <w:ind w:left="720"/>
      </w:pPr>
    </w:p>
    <w:p w:rsidR="001B5B8E" w:rsidRPr="00975C39" w:rsidRDefault="00405010" w:rsidP="005902F7">
      <w:pPr>
        <w:pStyle w:val="Zwischenberschrift"/>
      </w:pPr>
      <w:r>
        <w:t>3. Technik für die</w:t>
      </w:r>
      <w:r w:rsidR="001B5B8E" w:rsidRPr="00975C39">
        <w:t xml:space="preserve"> Auslieferung der Lerninhalte</w:t>
      </w:r>
    </w:p>
    <w:p w:rsidR="001B5B8E" w:rsidRPr="00975C39" w:rsidRDefault="001B5B8E" w:rsidP="005902F7">
      <w:pPr>
        <w:pStyle w:val="Flietext"/>
      </w:pPr>
      <w:r w:rsidRPr="00975C39">
        <w:t>Ein Mail-Programm</w:t>
      </w:r>
      <w:r>
        <w:t xml:space="preserve"> ist notwendig, wenn Nachrichten </w:t>
      </w:r>
      <w:r w:rsidRPr="00975C39">
        <w:t xml:space="preserve">per </w:t>
      </w:r>
      <w:proofErr w:type="spellStart"/>
      <w:r w:rsidRPr="00975C39">
        <w:t>Autoresponder</w:t>
      </w:r>
      <w:proofErr w:type="spellEnd"/>
      <w:r w:rsidRPr="00975C39">
        <w:t xml:space="preserve"> (zeitgesteuert) </w:t>
      </w:r>
      <w:r w:rsidR="005902F7">
        <w:t>versendet werden sollen</w:t>
      </w:r>
      <w:r>
        <w:t xml:space="preserve"> (z.</w:t>
      </w:r>
      <w:r w:rsidR="005902F7">
        <w:t xml:space="preserve"> </w:t>
      </w:r>
      <w:r>
        <w:t xml:space="preserve">B. </w:t>
      </w:r>
      <w:proofErr w:type="spellStart"/>
      <w:r w:rsidRPr="00975C39">
        <w:t>G</w:t>
      </w:r>
      <w:r>
        <w:t>etResponse</w:t>
      </w:r>
      <w:proofErr w:type="spellEnd"/>
      <w:r>
        <w:t>)</w:t>
      </w:r>
      <w:r w:rsidR="005902F7">
        <w:t>.</w:t>
      </w:r>
      <w:r>
        <w:t xml:space="preserve"> </w:t>
      </w:r>
      <w:r w:rsidRPr="00975C39">
        <w:t>Bei Lernplattformen gibt es drei grundsätzlich unterschiedliche Lösungen: Selbstgehostet,</w:t>
      </w:r>
      <w:r>
        <w:t xml:space="preserve"> </w:t>
      </w:r>
      <w:r w:rsidRPr="00975C39">
        <w:t>Miet-Plattformen, Marketing-Plattformen</w:t>
      </w:r>
      <w:r w:rsidR="005902F7">
        <w:t>.</w:t>
      </w:r>
    </w:p>
    <w:p w:rsidR="001B5B8E" w:rsidRPr="005902F7" w:rsidRDefault="001B5B8E" w:rsidP="005902F7">
      <w:pPr>
        <w:pStyle w:val="Flietext"/>
        <w:rPr>
          <w:b/>
        </w:rPr>
      </w:pPr>
      <w:r w:rsidRPr="005902F7">
        <w:rPr>
          <w:b/>
          <w:bCs/>
        </w:rPr>
        <w:t>Selbstgehostet</w:t>
      </w:r>
    </w:p>
    <w:p w:rsidR="001B5B8E" w:rsidRPr="00975C39" w:rsidRDefault="001B5B8E" w:rsidP="005902F7">
      <w:pPr>
        <w:pStyle w:val="Flietext"/>
      </w:pPr>
      <w:r>
        <w:lastRenderedPageBreak/>
        <w:t xml:space="preserve">Wer </w:t>
      </w:r>
      <w:r w:rsidRPr="00975C39">
        <w:t xml:space="preserve">einen </w:t>
      </w:r>
      <w:r>
        <w:t xml:space="preserve">Blog oder </w:t>
      </w:r>
      <w:r w:rsidR="00796E99">
        <w:t>eine Webseite mit W</w:t>
      </w:r>
      <w:r w:rsidRPr="00975C39">
        <w:t>ordpress</w:t>
      </w:r>
      <w:r>
        <w:t xml:space="preserve"> bei einem Hoster liegen ha</w:t>
      </w:r>
      <w:r w:rsidRPr="00975C39">
        <w:t>t</w:t>
      </w:r>
      <w:r w:rsidR="005902F7">
        <w:t xml:space="preserve"> und damit gut zurecht</w:t>
      </w:r>
      <w:r>
        <w:t>kommt, kann auch s</w:t>
      </w:r>
      <w:r w:rsidRPr="00975C39">
        <w:t>einen Kurs dort anlegen (bzw. auf</w:t>
      </w:r>
      <w:r w:rsidR="005902F7">
        <w:t xml:space="preserve"> </w:t>
      </w:r>
      <w:r w:rsidRPr="00975C39">
        <w:t xml:space="preserve">einer neuen URL). </w:t>
      </w:r>
    </w:p>
    <w:p w:rsidR="001B5B8E" w:rsidRDefault="001B5B8E" w:rsidP="005902F7">
      <w:pPr>
        <w:pStyle w:val="Flietext"/>
      </w:pPr>
      <w:r w:rsidRPr="00975C39">
        <w:t xml:space="preserve">Als Hosting-Service </w:t>
      </w:r>
      <w:r>
        <w:t xml:space="preserve">gibt es z.B. die </w:t>
      </w:r>
      <w:hyperlink r:id="rId38" w:history="1">
        <w:proofErr w:type="spellStart"/>
        <w:r w:rsidRPr="00796E99">
          <w:rPr>
            <w:rStyle w:val="Hyperlink"/>
          </w:rPr>
          <w:t>Domainfactory</w:t>
        </w:r>
        <w:proofErr w:type="spellEnd"/>
      </w:hyperlink>
      <w:r>
        <w:t>. Wichtig ist es, auf einen g</w:t>
      </w:r>
      <w:r w:rsidRPr="00975C39">
        <w:t>uten</w:t>
      </w:r>
      <w:r>
        <w:t xml:space="preserve"> </w:t>
      </w:r>
      <w:r w:rsidRPr="00975C39">
        <w:t xml:space="preserve">Support und vernünftige Leistungen </w:t>
      </w:r>
      <w:r>
        <w:t>zu achten. Zusätzlich brauch</w:t>
      </w:r>
      <w:r w:rsidRPr="00975C39">
        <w:t xml:space="preserve">t </w:t>
      </w:r>
      <w:r>
        <w:t>es</w:t>
      </w:r>
      <w:r w:rsidRPr="00975C39">
        <w:t xml:space="preserve"> ein</w:t>
      </w:r>
      <w:r>
        <w:t xml:space="preserve"> Membership-</w:t>
      </w:r>
      <w:proofErr w:type="spellStart"/>
      <w:r>
        <w:t>Plugin</w:t>
      </w:r>
      <w:proofErr w:type="spellEnd"/>
      <w:r>
        <w:t xml:space="preserve">, um </w:t>
      </w:r>
      <w:r w:rsidR="005902F7">
        <w:t xml:space="preserve">Inhalte für die Teilnehmer zu </w:t>
      </w:r>
      <w:r w:rsidRPr="00975C39">
        <w:t xml:space="preserve">schützen. </w:t>
      </w:r>
      <w:bookmarkStart w:id="3" w:name="_Hlk485918910"/>
      <w:r w:rsidR="00796E99">
        <w:t xml:space="preserve">Ein Beispiel hierfür ist </w:t>
      </w:r>
      <w:hyperlink r:id="rId39" w:history="1">
        <w:proofErr w:type="spellStart"/>
        <w:r w:rsidR="00796E99" w:rsidRPr="00796E99">
          <w:rPr>
            <w:rStyle w:val="Hyperlink"/>
          </w:rPr>
          <w:t>DigiM</w:t>
        </w:r>
        <w:r w:rsidRPr="00796E99">
          <w:rPr>
            <w:rStyle w:val="Hyperlink"/>
          </w:rPr>
          <w:t>ember</w:t>
        </w:r>
        <w:proofErr w:type="spellEnd"/>
      </w:hyperlink>
      <w:r w:rsidRPr="00975C39">
        <w:t xml:space="preserve"> </w:t>
      </w:r>
      <w:bookmarkEnd w:id="3"/>
      <w:r w:rsidRPr="00975C39">
        <w:t xml:space="preserve">(gibt es auch in einer </w:t>
      </w:r>
      <w:r>
        <w:t xml:space="preserve">kostenfreien </w:t>
      </w:r>
      <w:r w:rsidRPr="00975C39">
        <w:t>Variante</w:t>
      </w:r>
      <w:r>
        <w:t xml:space="preserve">). Sinnvoll ist es dabei, auf eine </w:t>
      </w:r>
      <w:r w:rsidRPr="00975C39">
        <w:t xml:space="preserve">Anbindung an einen Bezahlanbieter </w:t>
      </w:r>
      <w:r>
        <w:t xml:space="preserve">zu achten. </w:t>
      </w:r>
    </w:p>
    <w:p w:rsidR="001B5B8E" w:rsidRDefault="001B5B8E" w:rsidP="005902F7">
      <w:pPr>
        <w:pStyle w:val="Zwischenberschrift"/>
      </w:pPr>
      <w:r>
        <w:t xml:space="preserve">Miet-Plattformen </w:t>
      </w:r>
    </w:p>
    <w:p w:rsidR="001B5B8E" w:rsidRPr="00927971" w:rsidRDefault="001B5B8E" w:rsidP="005902F7">
      <w:pPr>
        <w:pStyle w:val="Flietext"/>
      </w:pPr>
      <w:r>
        <w:t>Diese Plattformen bieten Gesamtpakete an, die meistens Design (mit eigenen E</w:t>
      </w:r>
      <w:r w:rsidR="005902F7">
        <w:t>instellungs- und Ges</w:t>
      </w:r>
      <w:r>
        <w:t>taltungsmöglichkeiten), die Kur</w:t>
      </w:r>
      <w:r w:rsidR="005902F7">
        <w:t>sverwaltung, ein Bezahl</w:t>
      </w:r>
      <w:r>
        <w:t xml:space="preserve">system, Hilfe für das Marketing sowie Analysetools beinhalten. </w:t>
      </w:r>
      <w:r w:rsidRPr="00927971">
        <w:t xml:space="preserve">Die Auswahl ist hier riesig. Beispiele sind </w:t>
      </w:r>
      <w:proofErr w:type="spellStart"/>
      <w:r w:rsidRPr="00927971">
        <w:t>Spreadmind</w:t>
      </w:r>
      <w:proofErr w:type="spellEnd"/>
      <w:r w:rsidRPr="00927971">
        <w:t xml:space="preserve">, </w:t>
      </w:r>
      <w:proofErr w:type="spellStart"/>
      <w:r w:rsidRPr="00927971">
        <w:t>Teachable</w:t>
      </w:r>
      <w:proofErr w:type="spellEnd"/>
      <w:r w:rsidRPr="00927971">
        <w:t xml:space="preserve">, </w:t>
      </w:r>
      <w:proofErr w:type="spellStart"/>
      <w:r w:rsidRPr="00927971">
        <w:t>Ruzuku</w:t>
      </w:r>
      <w:proofErr w:type="spellEnd"/>
      <w:r w:rsidRPr="00927971">
        <w:t xml:space="preserve"> oder Pacience.io. </w:t>
      </w:r>
      <w:r>
        <w:t xml:space="preserve">Diese Lösungen bieten sich an, wenn alles aus einer Hand kommen soll und </w:t>
      </w:r>
      <w:proofErr w:type="gramStart"/>
      <w:r>
        <w:t>wenig</w:t>
      </w:r>
      <w:proofErr w:type="gramEnd"/>
      <w:r>
        <w:t xml:space="preserve"> Vorkenntnisse bei der Technik vorhanden sind. Jedoch ist man auf die Möglichkeiten der jeweiligen Plattform beschränkt.</w:t>
      </w:r>
    </w:p>
    <w:p w:rsidR="001B5B8E" w:rsidRPr="00975C39" w:rsidRDefault="001B5B8E" w:rsidP="005902F7">
      <w:pPr>
        <w:pStyle w:val="Zwischenberschrift"/>
      </w:pPr>
      <w:r>
        <w:t>4. Technik für</w:t>
      </w:r>
      <w:r w:rsidRPr="00975C39">
        <w:t xml:space="preserve"> Zahlungsabwicklung</w:t>
      </w:r>
    </w:p>
    <w:p w:rsidR="001B5B8E" w:rsidRPr="00975C39" w:rsidRDefault="001B5B8E" w:rsidP="005902F7">
      <w:pPr>
        <w:pStyle w:val="Flietext"/>
      </w:pPr>
      <w:r>
        <w:t xml:space="preserve">Hier sind vor allem rechtliche Aspekte zu beachten (z.B. Datenschutz). Bewährte Tools sind zum Beispiel </w:t>
      </w:r>
      <w:hyperlink r:id="rId40" w:history="1">
        <w:r w:rsidR="00796E99" w:rsidRPr="00796E99">
          <w:rPr>
            <w:rStyle w:val="Hyperlink"/>
          </w:rPr>
          <w:t>Digistore24</w:t>
        </w:r>
      </w:hyperlink>
      <w:r>
        <w:t xml:space="preserve"> oder </w:t>
      </w:r>
      <w:hyperlink r:id="rId41" w:history="1">
        <w:proofErr w:type="spellStart"/>
        <w:r w:rsidR="00796E99" w:rsidRPr="00796E99">
          <w:rPr>
            <w:rStyle w:val="Hyperlink"/>
          </w:rPr>
          <w:t>Affilicon</w:t>
        </w:r>
        <w:proofErr w:type="spellEnd"/>
      </w:hyperlink>
      <w:r w:rsidR="00796E99">
        <w:t>.</w:t>
      </w:r>
    </w:p>
    <w:p w:rsidR="001B5B8E" w:rsidRDefault="001B5B8E" w:rsidP="005902F7">
      <w:pPr>
        <w:pStyle w:val="Flietext"/>
      </w:pPr>
      <w:r w:rsidRPr="00975C39">
        <w:t>Eine Alternative zur Nutzung diese</w:t>
      </w:r>
      <w:r>
        <w:t xml:space="preserve">r kostenpflichtigen Tools ist es, entweder </w:t>
      </w:r>
      <w:r w:rsidRPr="00975C39">
        <w:t>Rechnungen zu</w:t>
      </w:r>
      <w:r>
        <w:t xml:space="preserve"> </w:t>
      </w:r>
      <w:r w:rsidRPr="00975C39">
        <w:t>erstellen (bei der teil</w:t>
      </w:r>
      <w:r>
        <w:t xml:space="preserve">weisen Automatisierung kann </w:t>
      </w:r>
      <w:r w:rsidRPr="00975C39">
        <w:t xml:space="preserve">z.B. </w:t>
      </w:r>
      <w:hyperlink r:id="rId42" w:history="1">
        <w:proofErr w:type="spellStart"/>
        <w:r w:rsidRPr="00796E99">
          <w:rPr>
            <w:rStyle w:val="Hyperlink"/>
          </w:rPr>
          <w:t>fastbill</w:t>
        </w:r>
        <w:proofErr w:type="spellEnd"/>
      </w:hyperlink>
      <w:r w:rsidRPr="00975C39">
        <w:t xml:space="preserve"> helfen) oder einen Internet-Zahldienst wie </w:t>
      </w:r>
      <w:hyperlink r:id="rId43" w:history="1">
        <w:proofErr w:type="spellStart"/>
        <w:r w:rsidRPr="00796E99">
          <w:rPr>
            <w:rStyle w:val="Hyperlink"/>
          </w:rPr>
          <w:t>Paypal</w:t>
        </w:r>
        <w:proofErr w:type="spellEnd"/>
      </w:hyperlink>
      <w:r>
        <w:t xml:space="preserve">, </w:t>
      </w:r>
      <w:hyperlink r:id="rId44" w:history="1">
        <w:proofErr w:type="spellStart"/>
        <w:r w:rsidRPr="00796E99">
          <w:rPr>
            <w:rStyle w:val="Hyperlink"/>
          </w:rPr>
          <w:t>Stripe</w:t>
        </w:r>
        <w:proofErr w:type="spellEnd"/>
      </w:hyperlink>
      <w:r>
        <w:t xml:space="preserve"> oder</w:t>
      </w:r>
      <w:r w:rsidRPr="00975C39">
        <w:t xml:space="preserve"> </w:t>
      </w:r>
      <w:hyperlink r:id="rId45" w:history="1">
        <w:proofErr w:type="spellStart"/>
        <w:r w:rsidRPr="00796E99">
          <w:rPr>
            <w:rStyle w:val="Hyperlink"/>
          </w:rPr>
          <w:t>Paymill</w:t>
        </w:r>
        <w:proofErr w:type="spellEnd"/>
      </w:hyperlink>
      <w:r w:rsidRPr="00975C39">
        <w:t xml:space="preserve"> zu nutzen. In diesem Fall </w:t>
      </w:r>
      <w:r>
        <w:t>ist der Anbieter besonders gef</w:t>
      </w:r>
      <w:r w:rsidRPr="00975C39">
        <w:t xml:space="preserve">ordert, </w:t>
      </w:r>
      <w:proofErr w:type="gramStart"/>
      <w:r w:rsidRPr="00975C39">
        <w:t>das</w:t>
      </w:r>
      <w:proofErr w:type="gramEnd"/>
      <w:r w:rsidRPr="00975C39">
        <w:t xml:space="preserve"> Prozedere rechtssicher zu gestalten und die Rechnung an den</w:t>
      </w:r>
      <w:r>
        <w:t xml:space="preserve"> </w:t>
      </w:r>
      <w:r w:rsidRPr="00975C39">
        <w:t>Kunden auszustellen</w:t>
      </w:r>
      <w:r>
        <w:t>.</w:t>
      </w:r>
    </w:p>
    <w:p w:rsidR="001B5B8E" w:rsidRDefault="001B5B8E" w:rsidP="001B5B8E">
      <w:pPr>
        <w:spacing w:after="0"/>
        <w:rPr>
          <w:rFonts w:ascii="Arial" w:hAnsi="Arial" w:cs="Arial"/>
        </w:rPr>
      </w:pPr>
    </w:p>
    <w:p w:rsidR="001B5B8E" w:rsidRPr="00DF6A5C" w:rsidRDefault="001B5B8E" w:rsidP="001B5B8E">
      <w:pPr>
        <w:rPr>
          <w:rFonts w:ascii="Arial" w:hAnsi="Arial" w:cs="Arial"/>
          <w:i/>
          <w:color w:val="auto"/>
        </w:rPr>
      </w:pPr>
      <w:r w:rsidRPr="00DF6A5C">
        <w:rPr>
          <w:rFonts w:ascii="Arial" w:hAnsi="Arial" w:cs="Arial"/>
          <w:i/>
          <w:color w:val="auto"/>
        </w:rPr>
        <w:t>CC BY SA</w:t>
      </w:r>
      <w:r w:rsidR="00DF6A5C">
        <w:rPr>
          <w:rFonts w:ascii="Arial" w:hAnsi="Arial" w:cs="Arial"/>
          <w:i/>
          <w:color w:val="auto"/>
        </w:rPr>
        <w:t xml:space="preserve"> 3.0 DE </w:t>
      </w:r>
      <w:proofErr w:type="spellStart"/>
      <w:r w:rsidR="00DF6A5C">
        <w:rPr>
          <w:rFonts w:ascii="Arial" w:hAnsi="Arial" w:cs="Arial"/>
          <w:i/>
          <w:color w:val="auto"/>
        </w:rPr>
        <w:t>by</w:t>
      </w:r>
      <w:proofErr w:type="spellEnd"/>
      <w:r w:rsidRPr="00DF6A5C">
        <w:rPr>
          <w:rFonts w:ascii="Arial" w:hAnsi="Arial" w:cs="Arial"/>
          <w:i/>
          <w:color w:val="auto"/>
        </w:rPr>
        <w:t xml:space="preserve"> </w:t>
      </w:r>
      <w:r w:rsidRPr="00DF6A5C">
        <w:rPr>
          <w:rFonts w:ascii="Arial" w:hAnsi="Arial" w:cs="Arial"/>
          <w:b/>
          <w:i/>
          <w:color w:val="auto"/>
        </w:rPr>
        <w:t>Sonja Klante</w:t>
      </w:r>
      <w:r w:rsidRPr="00DF6A5C">
        <w:rPr>
          <w:rFonts w:ascii="Arial" w:hAnsi="Arial" w:cs="Arial"/>
          <w:i/>
          <w:color w:val="auto"/>
        </w:rPr>
        <w:t xml:space="preserve"> für EULE</w:t>
      </w:r>
      <w:r w:rsidR="00DF6A5C">
        <w:rPr>
          <w:rFonts w:ascii="Arial" w:hAnsi="Arial" w:cs="Arial"/>
          <w:i/>
          <w:color w:val="auto"/>
        </w:rPr>
        <w:t>/wb-web</w:t>
      </w:r>
    </w:p>
    <w:sectPr w:rsidR="001B5B8E" w:rsidRPr="00DF6A5C" w:rsidSect="00510D6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DE" w:rsidRDefault="00891FDE" w:rsidP="00014AE4">
      <w:pPr>
        <w:spacing w:after="0" w:line="240" w:lineRule="auto"/>
      </w:pPr>
      <w:r>
        <w:separator/>
      </w:r>
    </w:p>
  </w:endnote>
  <w:endnote w:type="continuationSeparator" w:id="0">
    <w:p w:rsidR="00891FDE" w:rsidRDefault="00891FDE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DE" w:rsidRDefault="00891F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DE" w:rsidRPr="005702BD" w:rsidRDefault="00891FD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0286" behindDoc="1" locked="0" layoutInCell="1" allowOverlap="1" wp14:anchorId="2CC738C6" wp14:editId="71D9C531">
          <wp:simplePos x="0" y="0"/>
          <wp:positionH relativeFrom="rightMargin">
            <wp:posOffset>-615315</wp:posOffset>
          </wp:positionH>
          <wp:positionV relativeFrom="paragraph">
            <wp:posOffset>144780</wp:posOffset>
          </wp:positionV>
          <wp:extent cx="1210945" cy="856615"/>
          <wp:effectExtent l="0" t="0" r="8255" b="635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MBF_RGB_Gef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19E03CB9" wp14:editId="4A863A7B">
          <wp:simplePos x="0" y="0"/>
          <wp:positionH relativeFrom="margin">
            <wp:posOffset>-10795</wp:posOffset>
          </wp:positionH>
          <wp:positionV relativeFrom="margin">
            <wp:posOffset>7889240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</w:t>
    </w:r>
    <w:r>
      <w:rPr>
        <w:rFonts w:ascii="Arial" w:hAnsi="Arial" w:cs="Arial"/>
        <w:color w:val="333333"/>
        <w:sz w:val="16"/>
        <w:szCs w:val="16"/>
      </w:rPr>
      <w:t xml:space="preserve"> </w:t>
    </w:r>
    <w:r w:rsidRPr="00957FD7">
      <w:rPr>
        <w:rFonts w:ascii="Arial" w:hAnsi="Arial" w:cs="Arial"/>
        <w:color w:val="333333"/>
        <w:sz w:val="16"/>
        <w:szCs w:val="16"/>
      </w:rPr>
      <w:t>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3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:rsidR="00891FDE" w:rsidRDefault="00891FDE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1311" behindDoc="0" locked="0" layoutInCell="1" allowOverlap="1" wp14:anchorId="28B124B7" wp14:editId="2EDA54C7">
          <wp:simplePos x="0" y="0"/>
          <wp:positionH relativeFrom="margin">
            <wp:posOffset>-43815</wp:posOffset>
          </wp:positionH>
          <wp:positionV relativeFrom="paragraph">
            <wp:posOffset>71755</wp:posOffset>
          </wp:positionV>
          <wp:extent cx="549887" cy="464023"/>
          <wp:effectExtent l="0" t="0" r="3175" b="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_DIE_004 Logo_EULE_RGB_160929.fw_w.fw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314"/>
                  <a:stretch/>
                </pic:blipFill>
                <pic:spPr bwMode="auto">
                  <a:xfrm>
                    <a:off x="0" y="0"/>
                    <a:ext cx="549887" cy="46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1FDE" w:rsidRDefault="00891FDE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:rsidR="00891FDE" w:rsidRPr="00DB4FF9" w:rsidRDefault="00891FDE" w:rsidP="00E16BE1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Dieses Material basiert auf Inhalten, die für das Projekt EULE unter BMBF Förderung entwickelt wurden.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DE" w:rsidRDefault="00891F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DE" w:rsidRDefault="00891FDE" w:rsidP="00014AE4">
      <w:pPr>
        <w:spacing w:after="0" w:line="240" w:lineRule="auto"/>
      </w:pPr>
      <w:r>
        <w:separator/>
      </w:r>
    </w:p>
  </w:footnote>
  <w:footnote w:type="continuationSeparator" w:id="0">
    <w:p w:rsidR="00891FDE" w:rsidRDefault="00891FDE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DE" w:rsidRDefault="00891F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DE" w:rsidRDefault="00891FDE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1FDE" w:rsidRDefault="00891FDE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6153D1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DE" w:rsidRDefault="00891F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7FA"/>
    <w:multiLevelType w:val="hybridMultilevel"/>
    <w:tmpl w:val="66BA7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80B"/>
    <w:multiLevelType w:val="hybridMultilevel"/>
    <w:tmpl w:val="12E89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A3E3D"/>
    <w:multiLevelType w:val="hybridMultilevel"/>
    <w:tmpl w:val="BB540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16034"/>
    <w:multiLevelType w:val="hybridMultilevel"/>
    <w:tmpl w:val="DDCC7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15D62"/>
    <w:rsid w:val="00026BCA"/>
    <w:rsid w:val="0002705C"/>
    <w:rsid w:val="0009347A"/>
    <w:rsid w:val="000A44F1"/>
    <w:rsid w:val="000C6BAB"/>
    <w:rsid w:val="000E4BEB"/>
    <w:rsid w:val="000E5A0E"/>
    <w:rsid w:val="00143071"/>
    <w:rsid w:val="0017476E"/>
    <w:rsid w:val="00180A59"/>
    <w:rsid w:val="001B5B8E"/>
    <w:rsid w:val="001C2582"/>
    <w:rsid w:val="00206FAA"/>
    <w:rsid w:val="0022296F"/>
    <w:rsid w:val="002E6FAD"/>
    <w:rsid w:val="00333725"/>
    <w:rsid w:val="00405010"/>
    <w:rsid w:val="004568BF"/>
    <w:rsid w:val="0048036C"/>
    <w:rsid w:val="004A33CC"/>
    <w:rsid w:val="004E28A0"/>
    <w:rsid w:val="00506977"/>
    <w:rsid w:val="00510D62"/>
    <w:rsid w:val="00527C57"/>
    <w:rsid w:val="005462AD"/>
    <w:rsid w:val="005702BD"/>
    <w:rsid w:val="00574BEB"/>
    <w:rsid w:val="005902F7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06FCB"/>
    <w:rsid w:val="007119C6"/>
    <w:rsid w:val="00723B4B"/>
    <w:rsid w:val="00745EE5"/>
    <w:rsid w:val="0074684B"/>
    <w:rsid w:val="007930AE"/>
    <w:rsid w:val="00796E99"/>
    <w:rsid w:val="00862F3E"/>
    <w:rsid w:val="00891FDE"/>
    <w:rsid w:val="008A4E06"/>
    <w:rsid w:val="008C1D48"/>
    <w:rsid w:val="00913C77"/>
    <w:rsid w:val="0095483E"/>
    <w:rsid w:val="00956DB9"/>
    <w:rsid w:val="009673AF"/>
    <w:rsid w:val="00A21D87"/>
    <w:rsid w:val="00A4490E"/>
    <w:rsid w:val="00A651A5"/>
    <w:rsid w:val="00A7652F"/>
    <w:rsid w:val="00AC2223"/>
    <w:rsid w:val="00B01655"/>
    <w:rsid w:val="00B11ED0"/>
    <w:rsid w:val="00B27E74"/>
    <w:rsid w:val="00B3451E"/>
    <w:rsid w:val="00B37840"/>
    <w:rsid w:val="00B70DAA"/>
    <w:rsid w:val="00BA3A08"/>
    <w:rsid w:val="00BC2391"/>
    <w:rsid w:val="00BC7D80"/>
    <w:rsid w:val="00C07190"/>
    <w:rsid w:val="00C3075E"/>
    <w:rsid w:val="00C675B9"/>
    <w:rsid w:val="00C93D17"/>
    <w:rsid w:val="00CA33A1"/>
    <w:rsid w:val="00CE48FE"/>
    <w:rsid w:val="00D03664"/>
    <w:rsid w:val="00D17A67"/>
    <w:rsid w:val="00DB4FF9"/>
    <w:rsid w:val="00DF6A5C"/>
    <w:rsid w:val="00E056E0"/>
    <w:rsid w:val="00E16BE1"/>
    <w:rsid w:val="00E53294"/>
    <w:rsid w:val="00E5546C"/>
    <w:rsid w:val="00E678F7"/>
    <w:rsid w:val="00E84DD0"/>
    <w:rsid w:val="00ED0DBD"/>
    <w:rsid w:val="00ED65AA"/>
    <w:rsid w:val="00EE3EE3"/>
    <w:rsid w:val="00F52AAD"/>
    <w:rsid w:val="00F54AEE"/>
    <w:rsid w:val="00F811C1"/>
    <w:rsid w:val="00F822AC"/>
    <w:rsid w:val="00FD3A72"/>
    <w:rsid w:val="00FD4313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B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5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B5B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6A5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50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50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5010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50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5010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ashbackrecorder.com/express/" TargetMode="External"/><Relationship Id="rId18" Type="http://schemas.openxmlformats.org/officeDocument/2006/relationships/hyperlink" Target="https://plus.google.com/?hl=de" TargetMode="External"/><Relationship Id="rId26" Type="http://schemas.openxmlformats.org/officeDocument/2006/relationships/hyperlink" Target="https://www.speakpipe.com/" TargetMode="External"/><Relationship Id="rId39" Type="http://schemas.openxmlformats.org/officeDocument/2006/relationships/hyperlink" Target="https://www.skype.com/d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ng.com/de/" TargetMode="External"/><Relationship Id="rId34" Type="http://schemas.openxmlformats.org/officeDocument/2006/relationships/hyperlink" Target="https://www.edudip.com/webinarsoftware/" TargetMode="External"/><Relationship Id="rId42" Type="http://schemas.openxmlformats.org/officeDocument/2006/relationships/hyperlink" Target="https://www.fastbill.com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camstudio.org/" TargetMode="External"/><Relationship Id="rId17" Type="http://schemas.openxmlformats.org/officeDocument/2006/relationships/hyperlink" Target="https://www.facebook.com/" TargetMode="External"/><Relationship Id="rId25" Type="http://schemas.openxmlformats.org/officeDocument/2006/relationships/hyperlink" Target="http://vocaroo.com/" TargetMode="External"/><Relationship Id="rId33" Type="http://schemas.openxmlformats.org/officeDocument/2006/relationships/hyperlink" Target="https://www.gotomeeting.com/de-de" TargetMode="External"/><Relationship Id="rId38" Type="http://schemas.openxmlformats.org/officeDocument/2006/relationships/hyperlink" Target="https://www.df.eu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indows-movie-maker.org/download.html" TargetMode="External"/><Relationship Id="rId20" Type="http://schemas.openxmlformats.org/officeDocument/2006/relationships/hyperlink" Target="https://slack.com/" TargetMode="External"/><Relationship Id="rId29" Type="http://schemas.openxmlformats.org/officeDocument/2006/relationships/hyperlink" Target="https://www.screencast.com/" TargetMode="External"/><Relationship Id="rId41" Type="http://schemas.openxmlformats.org/officeDocument/2006/relationships/hyperlink" Target="https://www.affilicon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p.de/" TargetMode="External"/><Relationship Id="rId24" Type="http://schemas.openxmlformats.org/officeDocument/2006/relationships/hyperlink" Target="https://bbpress.org/" TargetMode="External"/><Relationship Id="rId32" Type="http://schemas.openxmlformats.org/officeDocument/2006/relationships/hyperlink" Target="https://clickmeeting.com/de" TargetMode="External"/><Relationship Id="rId37" Type="http://schemas.openxmlformats.org/officeDocument/2006/relationships/hyperlink" Target="https://www.webinarjam.com/" TargetMode="External"/><Relationship Id="rId40" Type="http://schemas.openxmlformats.org/officeDocument/2006/relationships/hyperlink" Target="https://www.digistore24.com/" TargetMode="External"/><Relationship Id="rId45" Type="http://schemas.openxmlformats.org/officeDocument/2006/relationships/hyperlink" Target="https://www.paymill.com/de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creenflow.de.softonic.com/mac" TargetMode="External"/><Relationship Id="rId23" Type="http://schemas.openxmlformats.org/officeDocument/2006/relationships/hyperlink" Target="https://wordpress.org/download/" TargetMode="External"/><Relationship Id="rId28" Type="http://schemas.openxmlformats.org/officeDocument/2006/relationships/hyperlink" Target="https://www.techsmith.de/jing.html" TargetMode="External"/><Relationship Id="rId36" Type="http://schemas.openxmlformats.org/officeDocument/2006/relationships/hyperlink" Target="https://wb-web.de/material/medien/interaktive-whiteboards-mehr-als-nur-beamer-und-tafel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audacity.de/" TargetMode="External"/><Relationship Id="rId19" Type="http://schemas.openxmlformats.org/officeDocument/2006/relationships/hyperlink" Target="https://www.xing.com/app/startpage" TargetMode="External"/><Relationship Id="rId31" Type="http://schemas.openxmlformats.org/officeDocument/2006/relationships/hyperlink" Target="https://www.skype.com/de/" TargetMode="External"/><Relationship Id="rId44" Type="http://schemas.openxmlformats.org/officeDocument/2006/relationships/hyperlink" Target="https://stripe.com/d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ales-onlinemarketing.de/canva-ganz-einfach-und-kostenlos-grafiken-erstellen/" TargetMode="External"/><Relationship Id="rId14" Type="http://schemas.openxmlformats.org/officeDocument/2006/relationships/hyperlink" Target="https://www.techsmith.de/camtasia.html" TargetMode="External"/><Relationship Id="rId22" Type="http://schemas.openxmlformats.org/officeDocument/2006/relationships/hyperlink" Target="https://www.tixxt.com/de/" TargetMode="External"/><Relationship Id="rId27" Type="http://schemas.openxmlformats.org/officeDocument/2006/relationships/hyperlink" Target="https://online-voice-recorder.com/de/" TargetMode="External"/><Relationship Id="rId30" Type="http://schemas.openxmlformats.org/officeDocument/2006/relationships/hyperlink" Target="https://www.talkyoo.net/" TargetMode="External"/><Relationship Id="rId35" Type="http://schemas.openxmlformats.org/officeDocument/2006/relationships/hyperlink" Target="https://hangouts.google.com/?hl=de" TargetMode="External"/><Relationship Id="rId43" Type="http://schemas.openxmlformats.org/officeDocument/2006/relationships/hyperlink" Target="https://www.paypal.com/de/home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canva.com" TargetMode="External"/><Relationship Id="rId51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3.0/de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9850-125B-4100-BB1E-A8753BF7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C46ABFAB</Template>
  <TotalTime>0</TotalTime>
  <Pages>4</Pages>
  <Words>1042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4</cp:revision>
  <cp:lastPrinted>2017-06-14T12:13:00Z</cp:lastPrinted>
  <dcterms:created xsi:type="dcterms:W3CDTF">2017-06-22T14:48:00Z</dcterms:created>
  <dcterms:modified xsi:type="dcterms:W3CDTF">2017-10-18T12:03:00Z</dcterms:modified>
</cp:coreProperties>
</file>